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spacing w:line="560" w:lineRule="exact"/>
        <w:ind w:left="432"/>
        <w:jc w:val="center"/>
        <w:rPr>
          <w:rFonts w:hint="eastAsia" w:ascii="方正小标宋简体" w:eastAsia="方正小标宋简体"/>
          <w:b w:val="0"/>
        </w:rPr>
      </w:pPr>
      <w:bookmarkStart w:id="0" w:name="_Toc528158164"/>
      <w:r>
        <w:rPr>
          <w:rFonts w:hint="eastAsia" w:ascii="方正小标宋简体" w:eastAsia="方正小标宋简体"/>
          <w:b w:val="0"/>
        </w:rPr>
        <w:t>《从事出版物零售业务许可》           告知承诺申请材料目录</w:t>
      </w:r>
      <w:bookmarkEnd w:id="0"/>
    </w:p>
    <w:p>
      <w:pPr>
        <w:ind w:firstLine="420"/>
      </w:pPr>
    </w:p>
    <w:p>
      <w:pPr>
        <w:ind w:firstLine="640"/>
        <w:rPr>
          <w:rFonts w:ascii="仿宋_GB2312" w:eastAsia="仿宋_GB2312" w:hAnsiTheme="minorEastAsia"/>
          <w:sz w:val="32"/>
          <w:szCs w:val="32"/>
        </w:rPr>
      </w:pPr>
      <w:r>
        <w:rPr>
          <w:rFonts w:hint="eastAsia" w:ascii="仿宋_GB2312" w:eastAsia="仿宋_GB2312" w:hAnsiTheme="minorEastAsia"/>
          <w:sz w:val="32"/>
          <w:szCs w:val="32"/>
        </w:rPr>
        <w:t>一、出版物经营许可证申领登记表</w:t>
      </w:r>
    </w:p>
    <w:p>
      <w:pPr>
        <w:ind w:firstLine="640"/>
        <w:rPr>
          <w:rFonts w:ascii="仿宋_GB2312" w:eastAsia="仿宋_GB2312" w:hAnsiTheme="minorEastAsia"/>
          <w:sz w:val="32"/>
          <w:szCs w:val="32"/>
        </w:rPr>
      </w:pPr>
      <w:r>
        <w:rPr>
          <w:rFonts w:hint="eastAsia" w:ascii="仿宋_GB2312" w:eastAsia="仿宋_GB2312" w:hAnsiTheme="minorEastAsia"/>
          <w:sz w:val="32"/>
          <w:szCs w:val="32"/>
        </w:rPr>
        <w:t>二、经营场所的房地产权证明复印件(须与原件核对一致),或租赁合同(须与原件核对一致)</w:t>
      </w:r>
    </w:p>
    <w:p>
      <w:pPr>
        <w:ind w:firstLine="640"/>
        <w:rPr>
          <w:rFonts w:ascii="仿宋_GB2312" w:eastAsia="仿宋_GB2312" w:hAnsiTheme="minorEastAsia"/>
          <w:sz w:val="32"/>
          <w:szCs w:val="32"/>
        </w:rPr>
      </w:pPr>
      <w:r>
        <w:rPr>
          <w:rFonts w:hint="eastAsia" w:ascii="仿宋_GB2312" w:eastAsia="仿宋_GB2312" w:hAnsiTheme="minorEastAsia"/>
          <w:sz w:val="32"/>
          <w:szCs w:val="32"/>
        </w:rPr>
        <w:t>三、营业执照复印件(须与原件核对一致)</w:t>
      </w:r>
    </w:p>
    <w:p>
      <w:pPr>
        <w:ind w:firstLine="640"/>
        <w:rPr>
          <w:rFonts w:ascii="仿宋_GB2312" w:eastAsia="仿宋_GB2312" w:hAnsiTheme="minorEastAsia"/>
          <w:sz w:val="32"/>
          <w:szCs w:val="32"/>
        </w:rPr>
      </w:pPr>
      <w:r>
        <w:rPr>
          <w:rFonts w:hint="eastAsia" w:ascii="仿宋_GB2312" w:eastAsia="仿宋_GB2312" w:hAnsiTheme="minorEastAsia"/>
          <w:sz w:val="32"/>
          <w:szCs w:val="32"/>
        </w:rPr>
        <w:t>四、法定代表人身份证明(须与原件核对一致)</w:t>
      </w:r>
    </w:p>
    <w:p>
      <w:pPr>
        <w:ind w:firstLine="640"/>
        <w:rPr>
          <w:rFonts w:ascii="仿宋_GB2312" w:eastAsia="仿宋_GB2312" w:hAnsiTheme="minorEastAsia"/>
          <w:sz w:val="32"/>
          <w:szCs w:val="32"/>
        </w:rPr>
      </w:pPr>
      <w:r>
        <w:rPr>
          <w:rFonts w:hint="eastAsia" w:ascii="仿宋_GB2312" w:eastAsia="仿宋_GB2312" w:hAnsiTheme="minorEastAsia"/>
          <w:sz w:val="32"/>
          <w:szCs w:val="32"/>
        </w:rPr>
        <w:t>五、公司章程复印件(国有或集体企业提供上级单位批复、须与原件核对一致、个体工商户无需提供)</w:t>
      </w:r>
    </w:p>
    <w:p>
      <w:pPr>
        <w:ind w:firstLine="640"/>
        <w:rPr>
          <w:rFonts w:ascii="仿宋_GB2312" w:eastAsia="仿宋_GB2312" w:hAnsiTheme="minorEastAsia"/>
          <w:sz w:val="32"/>
          <w:szCs w:val="32"/>
        </w:rPr>
      </w:pPr>
      <w:r>
        <w:rPr>
          <w:rFonts w:hint="eastAsia" w:ascii="仿宋_GB2312" w:eastAsia="仿宋_GB2312" w:hAnsiTheme="minorEastAsia"/>
          <w:sz w:val="32"/>
          <w:szCs w:val="32"/>
        </w:rPr>
        <w:t>六、外商投资企业批准证书复印件〔涉外企业(含港、澳、台企业)提供</w:t>
      </w:r>
      <w:r>
        <w:rPr>
          <w:rFonts w:ascii="仿宋_GB2312" w:eastAsia="仿宋_GB2312" w:hAnsiTheme="minorEastAsia"/>
          <w:sz w:val="32"/>
          <w:szCs w:val="32"/>
        </w:rPr>
        <w:t>〕</w:t>
      </w:r>
      <w:r>
        <w:rPr>
          <w:rFonts w:hint="eastAsia" w:ascii="仿宋_GB2312" w:eastAsia="仿宋_GB2312" w:hAnsiTheme="minorEastAsia"/>
          <w:sz w:val="32"/>
          <w:szCs w:val="32"/>
        </w:rPr>
        <w:t>(须与原件核对一致)</w:t>
      </w:r>
    </w:p>
    <w:p>
      <w:pPr>
        <w:ind w:firstLine="640"/>
        <w:rPr>
          <w:rFonts w:ascii="仿宋_GB2312" w:eastAsia="仿宋_GB2312" w:hAnsiTheme="minorEastAsia"/>
          <w:sz w:val="32"/>
          <w:szCs w:val="32"/>
        </w:rPr>
      </w:pPr>
      <w:r>
        <w:rPr>
          <w:rFonts w:hint="eastAsia" w:ascii="仿宋_GB2312" w:eastAsia="仿宋_GB2312" w:hAnsiTheme="minorEastAsia"/>
          <w:sz w:val="32"/>
          <w:szCs w:val="32"/>
        </w:rPr>
        <w:t>七、在网上发行出版物的,应同时填写出版物网上发行备案表</w:t>
      </w:r>
    </w:p>
    <w:p>
      <w:pPr>
        <w:ind w:firstLine="640"/>
        <w:rPr>
          <w:rFonts w:ascii="仿宋_GB2312" w:eastAsia="仿宋_GB2312" w:hAnsiTheme="minorEastAsia"/>
          <w:sz w:val="32"/>
          <w:szCs w:val="32"/>
        </w:rPr>
      </w:pPr>
      <w:r>
        <w:rPr>
          <w:rFonts w:hint="eastAsia" w:ascii="仿宋_GB2312" w:eastAsia="仿宋_GB2312" w:hAnsiTheme="minorEastAsia"/>
          <w:sz w:val="32"/>
          <w:szCs w:val="32"/>
        </w:rPr>
        <w:t>八、承诺人非法定代表人的,应提供授权书(原件)</w:t>
      </w:r>
    </w:p>
    <w:p>
      <w:pPr>
        <w:ind w:firstLine="640"/>
        <w:rPr>
          <w:rFonts w:ascii="仿宋_GB2312" w:eastAsia="仿宋_GB2312" w:hAnsiTheme="minorEastAsia"/>
          <w:sz w:val="32"/>
          <w:szCs w:val="32"/>
        </w:rPr>
      </w:pPr>
      <w:r>
        <w:rPr>
          <w:rFonts w:hint="eastAsia" w:ascii="仿宋_GB2312" w:eastAsia="仿宋_GB2312" w:hAnsiTheme="minorEastAsia"/>
          <w:sz w:val="32"/>
          <w:szCs w:val="32"/>
        </w:rPr>
        <w:t>九、新设立发行单位法规培训合格证明(原件)</w:t>
      </w:r>
    </w:p>
    <w:p>
      <w:pPr>
        <w:ind w:firstLine="640"/>
        <w:rPr>
          <w:rFonts w:ascii="仿宋_GB2312" w:eastAsia="仿宋_GB2312" w:hAnsiTheme="minorEastAsia"/>
          <w:sz w:val="32"/>
          <w:szCs w:val="32"/>
        </w:rPr>
      </w:pPr>
      <w:r>
        <w:rPr>
          <w:rFonts w:hint="eastAsia" w:ascii="仿宋_GB2312" w:eastAsia="仿宋_GB2312" w:hAnsiTheme="minorEastAsia"/>
          <w:sz w:val="32"/>
          <w:szCs w:val="32"/>
        </w:rPr>
        <w:t>十、《从事出版物零售业务许可》告知承诺书(见附件)</w:t>
      </w:r>
    </w:p>
    <w:p>
      <w:pPr>
        <w:ind w:firstLine="640"/>
        <w:rPr>
          <w:rFonts w:ascii="仿宋_GB2312" w:eastAsia="仿宋_GB2312" w:hAnsiTheme="minorEastAsia"/>
          <w:sz w:val="32"/>
          <w:szCs w:val="32"/>
        </w:rPr>
      </w:pPr>
    </w:p>
    <w:p>
      <w:pPr>
        <w:ind w:firstLine="640"/>
        <w:rPr>
          <w:rFonts w:ascii="仿宋_GB2312" w:eastAsia="仿宋_GB2312" w:hAnsiTheme="minorEastAsia"/>
          <w:sz w:val="32"/>
          <w:szCs w:val="32"/>
        </w:rPr>
      </w:pPr>
    </w:p>
    <w:p>
      <w:pPr>
        <w:ind w:firstLine="640"/>
        <w:rPr>
          <w:rFonts w:ascii="仿宋_GB2312" w:eastAsia="仿宋_GB2312" w:hAnsiTheme="minorEastAsia"/>
          <w:sz w:val="32"/>
          <w:szCs w:val="32"/>
        </w:rPr>
      </w:pPr>
    </w:p>
    <w:p>
      <w:pPr>
        <w:ind w:firstLine="640"/>
        <w:rPr>
          <w:rFonts w:ascii="仿宋_GB2312" w:eastAsia="仿宋_GB2312" w:hAnsiTheme="minorEastAsia"/>
          <w:sz w:val="32"/>
          <w:szCs w:val="32"/>
        </w:rPr>
      </w:pPr>
    </w:p>
    <w:p>
      <w:pPr>
        <w:ind w:firstLine="640"/>
        <w:rPr>
          <w:rFonts w:ascii="仿宋_GB2312" w:eastAsia="仿宋_GB2312" w:hAnsiTheme="minorEastAsia"/>
          <w:sz w:val="32"/>
          <w:szCs w:val="32"/>
        </w:rPr>
      </w:pPr>
    </w:p>
    <w:p>
      <w:pPr>
        <w:ind w:firstLine="640"/>
        <w:rPr>
          <w:rFonts w:ascii="仿宋_GB2312" w:eastAsia="仿宋_GB2312" w:hAnsiTheme="minorEastAsia"/>
          <w:sz w:val="32"/>
          <w:szCs w:val="32"/>
        </w:rPr>
      </w:pPr>
    </w:p>
    <w:p>
      <w:pPr>
        <w:ind w:firstLine="0" w:firstLineChars="0"/>
        <w:rPr>
          <w:rFonts w:ascii="仿宋_GB2312" w:eastAsia="仿宋_GB2312" w:hAnsiTheme="minorEastAsia"/>
          <w:sz w:val="32"/>
          <w:szCs w:val="32"/>
        </w:rPr>
      </w:pPr>
      <w:r>
        <w:rPr>
          <w:rFonts w:hint="eastAsia" w:ascii="仿宋_GB2312" w:eastAsia="仿宋_GB2312" w:hAnsiTheme="minorEastAsia"/>
          <w:sz w:val="32"/>
          <w:szCs w:val="32"/>
        </w:rPr>
        <w:t>附件</w:t>
      </w:r>
    </w:p>
    <w:p>
      <w:pPr>
        <w:ind w:firstLine="0" w:firstLineChars="0"/>
        <w:jc w:val="center"/>
        <w:rPr>
          <w:rFonts w:ascii="仿宋_GB2312" w:eastAsia="仿宋_GB2312" w:hAnsiTheme="minorEastAsia"/>
          <w:sz w:val="32"/>
          <w:szCs w:val="32"/>
        </w:rPr>
      </w:pPr>
      <w:r>
        <w:rPr>
          <w:rFonts w:hint="eastAsia" w:ascii="方正小标宋简体" w:eastAsia="方正小标宋简体"/>
          <w:sz w:val="44"/>
          <w:szCs w:val="44"/>
        </w:rPr>
        <w:t>中国（河南）自由贸易试验区</w:t>
      </w:r>
    </w:p>
    <w:p>
      <w:pPr>
        <w:ind w:firstLine="0" w:firstLineChars="0"/>
        <w:jc w:val="center"/>
        <w:rPr>
          <w:rFonts w:ascii="方正小标宋简体" w:eastAsia="方正小标宋简体"/>
          <w:sz w:val="44"/>
          <w:szCs w:val="44"/>
        </w:rPr>
      </w:pPr>
      <w:r>
        <w:rPr>
          <w:rFonts w:hint="eastAsia" w:ascii="方正小标宋简体" w:eastAsia="方正小标宋简体"/>
          <w:sz w:val="44"/>
          <w:szCs w:val="44"/>
        </w:rPr>
        <w:t>郑州片区管委会行政审批告知承诺书</w:t>
      </w:r>
    </w:p>
    <w:p>
      <w:pPr>
        <w:ind w:firstLine="1920" w:firstLineChars="600"/>
        <w:rPr>
          <w:rFonts w:ascii="仿宋_GB2312" w:eastAsia="仿宋_GB2312" w:hAnsiTheme="minorEastAsia"/>
          <w:sz w:val="32"/>
          <w:szCs w:val="32"/>
        </w:rPr>
      </w:pPr>
      <w:r>
        <w:rPr>
          <w:rFonts w:hint="eastAsia" w:ascii="仿宋_GB2312" w:eastAsia="仿宋_GB2312" w:hAnsiTheme="minorEastAsia"/>
          <w:sz w:val="32"/>
          <w:szCs w:val="32"/>
        </w:rPr>
        <w:t xml:space="preserve"> (从事出版物零售业务许可)</w:t>
      </w:r>
    </w:p>
    <w:p>
      <w:pPr>
        <w:ind w:firstLine="640"/>
        <w:jc w:val="right"/>
        <w:rPr>
          <w:rFonts w:ascii="仿宋_GB2312" w:eastAsia="仿宋_GB2312"/>
          <w:sz w:val="32"/>
          <w:szCs w:val="32"/>
        </w:rPr>
      </w:pPr>
    </w:p>
    <w:p>
      <w:pPr>
        <w:ind w:firstLine="640"/>
        <w:jc w:val="right"/>
        <w:rPr>
          <w:rFonts w:ascii="仿宋_GB2312" w:eastAsia="仿宋_GB2312" w:hAnsiTheme="minorEastAsia"/>
          <w:sz w:val="32"/>
          <w:szCs w:val="32"/>
        </w:rPr>
      </w:pPr>
      <w:r>
        <w:rPr>
          <w:rFonts w:hint="eastAsia" w:ascii="仿宋_GB2312" w:eastAsia="仿宋_GB2312"/>
          <w:sz w:val="32"/>
          <w:szCs w:val="32"/>
        </w:rPr>
        <w:t>〔</w:t>
      </w:r>
      <w:r>
        <w:rPr>
          <w:rFonts w:hint="eastAsia" w:ascii="仿宋_GB2312" w:eastAsia="仿宋_GB2312"/>
          <w:sz w:val="32"/>
          <w:szCs w:val="32"/>
          <w:u w:val="single"/>
        </w:rPr>
        <w:t xml:space="preserve">   </w:t>
      </w:r>
      <w:r>
        <w:rPr>
          <w:rFonts w:hint="eastAsia" w:ascii="仿宋_GB2312" w:eastAsia="仿宋_GB2312"/>
          <w:sz w:val="32"/>
          <w:szCs w:val="32"/>
        </w:rPr>
        <w:t xml:space="preserve"> 年〕 第</w:t>
      </w:r>
      <w:r>
        <w:rPr>
          <w:rFonts w:hint="eastAsia" w:ascii="仿宋_GB2312" w:eastAsia="仿宋_GB2312"/>
          <w:sz w:val="32"/>
          <w:szCs w:val="32"/>
          <w:u w:val="single"/>
        </w:rPr>
        <w:t xml:space="preserve">   </w:t>
      </w:r>
      <w:r>
        <w:rPr>
          <w:rFonts w:hint="eastAsia" w:ascii="仿宋_GB2312" w:eastAsia="仿宋_GB2312"/>
          <w:sz w:val="32"/>
          <w:szCs w:val="32"/>
        </w:rPr>
        <w:t>号</w:t>
      </w:r>
      <w:r>
        <w:rPr>
          <w:rFonts w:hint="eastAsia" w:ascii="仿宋_GB2312" w:eastAsia="仿宋_GB2312" w:hAnsiTheme="minorEastAsia"/>
          <w:sz w:val="32"/>
          <w:szCs w:val="32"/>
        </w:rPr>
        <w:t xml:space="preserve">           </w:t>
      </w:r>
    </w:p>
    <w:p>
      <w:pPr>
        <w:ind w:firstLine="640"/>
        <w:rPr>
          <w:rFonts w:ascii="黑体" w:hAnsi="黑体" w:eastAsia="黑体"/>
          <w:sz w:val="32"/>
          <w:szCs w:val="32"/>
        </w:rPr>
      </w:pPr>
      <w:r>
        <w:rPr>
          <w:rFonts w:hint="eastAsia" w:ascii="黑体" w:hAnsi="黑体" w:eastAsia="黑体"/>
          <w:sz w:val="32"/>
          <w:szCs w:val="32"/>
        </w:rPr>
        <w:t>申请人：</w:t>
      </w:r>
    </w:p>
    <w:p>
      <w:pPr>
        <w:ind w:firstLine="640"/>
        <w:rPr>
          <w:rFonts w:ascii="仿宋_GB2312" w:eastAsia="仿宋_GB2312" w:hAnsiTheme="minorEastAsia"/>
          <w:sz w:val="32"/>
          <w:szCs w:val="32"/>
        </w:rPr>
      </w:pPr>
      <w:r>
        <w:rPr>
          <w:rFonts w:hint="eastAsia" w:ascii="仿宋_GB2312" w:eastAsia="仿宋_GB2312" w:hAnsiTheme="minorEastAsia"/>
          <w:sz w:val="32"/>
          <w:szCs w:val="32"/>
        </w:rPr>
        <w:t>（自然人）</w:t>
      </w:r>
    </w:p>
    <w:p>
      <w:pPr>
        <w:ind w:firstLine="640"/>
        <w:rPr>
          <w:rFonts w:ascii="仿宋_GB2312" w:eastAsia="仿宋_GB2312" w:hAnsiTheme="minorEastAsia"/>
          <w:sz w:val="32"/>
          <w:szCs w:val="32"/>
          <w:u w:val="single"/>
        </w:rPr>
      </w:pPr>
      <w:r>
        <w:rPr>
          <w:rFonts w:hint="eastAsia" w:ascii="仿宋_GB2312" w:eastAsia="仿宋_GB2312" w:hAnsiTheme="minorEastAsia"/>
          <w:sz w:val="32"/>
          <w:szCs w:val="32"/>
        </w:rPr>
        <w:t>姓名：</w:t>
      </w:r>
      <w:r>
        <w:rPr>
          <w:rFonts w:hint="eastAsia" w:ascii="仿宋_GB2312" w:eastAsia="仿宋_GB2312" w:hAnsiTheme="minorEastAsia"/>
          <w:sz w:val="32"/>
          <w:szCs w:val="32"/>
          <w:u w:val="single"/>
        </w:rPr>
        <w:t xml:space="preserve">                           </w:t>
      </w:r>
    </w:p>
    <w:p>
      <w:pPr>
        <w:ind w:firstLine="640"/>
        <w:rPr>
          <w:rFonts w:ascii="仿宋_GB2312" w:eastAsia="仿宋_GB2312" w:hAnsiTheme="minorEastAsia"/>
          <w:sz w:val="32"/>
          <w:szCs w:val="32"/>
          <w:u w:val="single"/>
        </w:rPr>
      </w:pPr>
      <w:r>
        <w:rPr>
          <w:rFonts w:hint="eastAsia" w:ascii="仿宋_GB2312" w:eastAsia="仿宋_GB2312" w:hAnsiTheme="minorEastAsia"/>
          <w:sz w:val="32"/>
          <w:szCs w:val="32"/>
        </w:rPr>
        <w:t>证件类型：</w:t>
      </w:r>
      <w:r>
        <w:rPr>
          <w:rFonts w:hint="eastAsia" w:ascii="仿宋_GB2312" w:eastAsia="仿宋_GB2312" w:hAnsiTheme="minorEastAsia"/>
          <w:sz w:val="32"/>
          <w:szCs w:val="32"/>
          <w:u w:val="single"/>
        </w:rPr>
        <w:t xml:space="preserve">             </w:t>
      </w:r>
      <w:r>
        <w:rPr>
          <w:rFonts w:hint="eastAsia" w:ascii="仿宋_GB2312" w:eastAsia="仿宋_GB2312" w:hAnsiTheme="minorEastAsia"/>
          <w:sz w:val="32"/>
          <w:szCs w:val="32"/>
        </w:rPr>
        <w:t>编号：</w:t>
      </w:r>
      <w:r>
        <w:rPr>
          <w:rFonts w:hint="eastAsia" w:ascii="仿宋_GB2312" w:eastAsia="仿宋_GB2312" w:hAnsiTheme="minorEastAsia"/>
          <w:sz w:val="32"/>
          <w:szCs w:val="32"/>
          <w:u w:val="single"/>
        </w:rPr>
        <w:t xml:space="preserve">                               </w:t>
      </w:r>
    </w:p>
    <w:p>
      <w:pPr>
        <w:ind w:firstLine="640"/>
        <w:rPr>
          <w:rFonts w:ascii="仿宋_GB2312" w:eastAsia="仿宋_GB2312" w:hAnsiTheme="minorEastAsia"/>
          <w:sz w:val="32"/>
          <w:szCs w:val="32"/>
          <w:u w:val="single"/>
        </w:rPr>
      </w:pPr>
      <w:r>
        <w:rPr>
          <w:rFonts w:hint="eastAsia" w:ascii="仿宋_GB2312" w:eastAsia="仿宋_GB2312" w:hAnsiTheme="minorEastAsia"/>
          <w:sz w:val="32"/>
          <w:szCs w:val="32"/>
        </w:rPr>
        <w:t>联系方式：</w:t>
      </w:r>
      <w:r>
        <w:rPr>
          <w:rFonts w:hint="eastAsia" w:ascii="仿宋_GB2312" w:eastAsia="仿宋_GB2312" w:hAnsiTheme="minorEastAsia"/>
          <w:sz w:val="32"/>
          <w:szCs w:val="32"/>
          <w:u w:val="single"/>
        </w:rPr>
        <w:t xml:space="preserve">                         </w:t>
      </w:r>
    </w:p>
    <w:p>
      <w:pPr>
        <w:ind w:firstLine="640"/>
        <w:rPr>
          <w:rFonts w:ascii="仿宋_GB2312" w:eastAsia="仿宋_GB2312" w:hAnsiTheme="minorEastAsia"/>
          <w:sz w:val="32"/>
          <w:szCs w:val="32"/>
        </w:rPr>
      </w:pPr>
      <w:r>
        <w:rPr>
          <w:rFonts w:hint="eastAsia" w:ascii="仿宋_GB2312" w:eastAsia="仿宋_GB2312" w:hAnsiTheme="minorEastAsia"/>
          <w:sz w:val="32"/>
          <w:szCs w:val="32"/>
        </w:rPr>
        <w:t>（法人）</w:t>
      </w:r>
    </w:p>
    <w:p>
      <w:pPr>
        <w:ind w:firstLine="640"/>
        <w:rPr>
          <w:rFonts w:ascii="仿宋_GB2312" w:eastAsia="仿宋_GB2312" w:hAnsiTheme="minorEastAsia"/>
          <w:sz w:val="32"/>
          <w:szCs w:val="32"/>
          <w:u w:val="single"/>
        </w:rPr>
      </w:pPr>
      <w:r>
        <w:rPr>
          <w:rFonts w:hint="eastAsia" w:ascii="仿宋_GB2312" w:eastAsia="仿宋_GB2312" w:hAnsiTheme="minorEastAsia"/>
          <w:sz w:val="32"/>
          <w:szCs w:val="32"/>
        </w:rPr>
        <w:t>单位名称：</w:t>
      </w:r>
      <w:r>
        <w:rPr>
          <w:rFonts w:hint="eastAsia" w:ascii="仿宋_GB2312" w:eastAsia="仿宋_GB2312" w:hAnsiTheme="minorEastAsia"/>
          <w:sz w:val="32"/>
          <w:szCs w:val="32"/>
          <w:u w:val="single"/>
        </w:rPr>
        <w:t xml:space="preserve">                          </w:t>
      </w:r>
    </w:p>
    <w:p>
      <w:pPr>
        <w:ind w:firstLine="640"/>
        <w:rPr>
          <w:rFonts w:ascii="仿宋_GB2312" w:eastAsia="仿宋_GB2312" w:hAnsiTheme="minorEastAsia"/>
          <w:sz w:val="32"/>
          <w:szCs w:val="32"/>
          <w:u w:val="single"/>
        </w:rPr>
      </w:pPr>
      <w:r>
        <w:rPr>
          <w:rFonts w:hint="eastAsia" w:ascii="仿宋_GB2312" w:eastAsia="仿宋_GB2312" w:hAnsiTheme="minorEastAsia"/>
          <w:sz w:val="32"/>
          <w:szCs w:val="32"/>
        </w:rPr>
        <w:t>法定代表人：</w:t>
      </w:r>
      <w:r>
        <w:rPr>
          <w:rFonts w:hint="eastAsia" w:ascii="仿宋_GB2312" w:eastAsia="仿宋_GB2312" w:hAnsiTheme="minorEastAsia"/>
          <w:sz w:val="32"/>
          <w:szCs w:val="32"/>
          <w:u w:val="single"/>
        </w:rPr>
        <w:t xml:space="preserve">           </w:t>
      </w:r>
      <w:r>
        <w:rPr>
          <w:rFonts w:hint="eastAsia" w:ascii="仿宋_GB2312" w:eastAsia="仿宋_GB2312" w:hAnsiTheme="minorEastAsia"/>
          <w:sz w:val="32"/>
          <w:szCs w:val="32"/>
        </w:rPr>
        <w:t>地址：</w:t>
      </w:r>
      <w:r>
        <w:rPr>
          <w:rFonts w:hint="eastAsia" w:ascii="仿宋_GB2312" w:eastAsia="仿宋_GB2312" w:hAnsiTheme="minorEastAsia"/>
          <w:sz w:val="32"/>
          <w:szCs w:val="32"/>
          <w:u w:val="single"/>
        </w:rPr>
        <w:t xml:space="preserve">                              </w:t>
      </w:r>
    </w:p>
    <w:p>
      <w:pPr>
        <w:ind w:firstLine="640"/>
        <w:rPr>
          <w:rFonts w:ascii="仿宋_GB2312" w:eastAsia="仿宋_GB2312" w:hAnsiTheme="minorEastAsia"/>
          <w:sz w:val="32"/>
          <w:szCs w:val="32"/>
          <w:u w:val="single"/>
        </w:rPr>
      </w:pPr>
      <w:r>
        <w:rPr>
          <w:rFonts w:hint="eastAsia" w:ascii="仿宋_GB2312" w:eastAsia="仿宋_GB2312" w:hAnsiTheme="minorEastAsia"/>
          <w:sz w:val="32"/>
          <w:szCs w:val="32"/>
        </w:rPr>
        <w:t>联系方式：</w:t>
      </w:r>
      <w:r>
        <w:rPr>
          <w:rFonts w:hint="eastAsia" w:ascii="仿宋_GB2312" w:eastAsia="仿宋_GB2312" w:hAnsiTheme="minorEastAsia"/>
          <w:sz w:val="32"/>
          <w:szCs w:val="32"/>
          <w:u w:val="single"/>
        </w:rPr>
        <w:t xml:space="preserve">                              </w:t>
      </w:r>
    </w:p>
    <w:p>
      <w:pPr>
        <w:ind w:firstLine="640"/>
        <w:rPr>
          <w:rFonts w:ascii="黑体" w:hAnsi="黑体" w:eastAsia="黑体"/>
          <w:sz w:val="32"/>
          <w:szCs w:val="32"/>
        </w:rPr>
      </w:pPr>
    </w:p>
    <w:p>
      <w:pPr>
        <w:ind w:firstLine="640"/>
        <w:rPr>
          <w:rFonts w:ascii="黑体" w:hAnsi="黑体" w:eastAsia="黑体"/>
          <w:sz w:val="32"/>
          <w:szCs w:val="32"/>
        </w:rPr>
      </w:pPr>
      <w:r>
        <w:rPr>
          <w:rFonts w:hint="eastAsia" w:ascii="黑体" w:hAnsi="黑体" w:eastAsia="黑体"/>
          <w:sz w:val="32"/>
          <w:szCs w:val="32"/>
        </w:rPr>
        <w:t>委托代理人：</w:t>
      </w:r>
    </w:p>
    <w:p>
      <w:pPr>
        <w:ind w:firstLine="640"/>
        <w:rPr>
          <w:rFonts w:ascii="仿宋_GB2312" w:eastAsia="仿宋_GB2312" w:hAnsiTheme="minorEastAsia"/>
          <w:sz w:val="32"/>
          <w:szCs w:val="32"/>
          <w:u w:val="single"/>
        </w:rPr>
      </w:pPr>
      <w:r>
        <w:rPr>
          <w:rFonts w:hint="eastAsia" w:ascii="仿宋_GB2312" w:eastAsia="仿宋_GB2312" w:hAnsiTheme="minorEastAsia"/>
          <w:sz w:val="32"/>
          <w:szCs w:val="32"/>
        </w:rPr>
        <w:t>证件类型：</w:t>
      </w:r>
      <w:r>
        <w:rPr>
          <w:rFonts w:hint="eastAsia" w:ascii="仿宋_GB2312" w:eastAsia="仿宋_GB2312" w:hAnsiTheme="minorEastAsia"/>
          <w:sz w:val="32"/>
          <w:szCs w:val="32"/>
          <w:u w:val="single"/>
        </w:rPr>
        <w:t xml:space="preserve">             </w:t>
      </w:r>
      <w:r>
        <w:rPr>
          <w:rFonts w:hint="eastAsia" w:ascii="仿宋_GB2312" w:eastAsia="仿宋_GB2312" w:hAnsiTheme="minorEastAsia"/>
          <w:sz w:val="32"/>
          <w:szCs w:val="32"/>
        </w:rPr>
        <w:t>编号：</w:t>
      </w:r>
      <w:r>
        <w:rPr>
          <w:rFonts w:hint="eastAsia" w:ascii="仿宋_GB2312" w:eastAsia="仿宋_GB2312" w:hAnsiTheme="minorEastAsia"/>
          <w:sz w:val="32"/>
          <w:szCs w:val="32"/>
          <w:u w:val="single"/>
        </w:rPr>
        <w:t xml:space="preserve">            </w:t>
      </w:r>
      <w:r>
        <w:rPr>
          <w:rFonts w:hint="eastAsia" w:ascii="仿宋_GB2312" w:eastAsia="仿宋_GB2312" w:hAnsiTheme="minorEastAsia"/>
          <w:sz w:val="32"/>
          <w:szCs w:val="32"/>
        </w:rPr>
        <w:t xml:space="preserve">  </w:t>
      </w:r>
    </w:p>
    <w:p>
      <w:pPr>
        <w:ind w:firstLine="640"/>
        <w:rPr>
          <w:rFonts w:ascii="仿宋_GB2312" w:eastAsia="仿宋_GB2312" w:hAnsiTheme="minorEastAsia"/>
          <w:sz w:val="32"/>
          <w:szCs w:val="32"/>
          <w:u w:val="single"/>
        </w:rPr>
      </w:pPr>
      <w:r>
        <w:rPr>
          <w:rFonts w:hint="eastAsia" w:ascii="仿宋_GB2312" w:eastAsia="仿宋_GB2312" w:hAnsiTheme="minorEastAsia"/>
          <w:sz w:val="32"/>
          <w:szCs w:val="32"/>
        </w:rPr>
        <w:t>联系方式：</w:t>
      </w:r>
      <w:r>
        <w:rPr>
          <w:rFonts w:hint="eastAsia" w:ascii="仿宋_GB2312" w:eastAsia="仿宋_GB2312" w:hAnsiTheme="minorEastAsia"/>
          <w:sz w:val="32"/>
          <w:szCs w:val="32"/>
          <w:u w:val="single"/>
        </w:rPr>
        <w:t xml:space="preserve">                         </w:t>
      </w:r>
    </w:p>
    <w:p>
      <w:pPr>
        <w:ind w:firstLine="640"/>
        <w:rPr>
          <w:rFonts w:ascii="黑体" w:hAnsi="黑体" w:eastAsia="黑体"/>
          <w:sz w:val="32"/>
          <w:szCs w:val="32"/>
        </w:rPr>
      </w:pPr>
    </w:p>
    <w:p>
      <w:pPr>
        <w:ind w:firstLine="640"/>
        <w:rPr>
          <w:rFonts w:ascii="黑体" w:hAnsi="黑体" w:eastAsia="黑体"/>
          <w:sz w:val="32"/>
          <w:szCs w:val="32"/>
        </w:rPr>
      </w:pPr>
      <w:r>
        <w:rPr>
          <w:rFonts w:hint="eastAsia" w:ascii="黑体" w:hAnsi="黑体" w:eastAsia="黑体"/>
          <w:sz w:val="32"/>
          <w:szCs w:val="32"/>
        </w:rPr>
        <w:t>行政审批机关：</w:t>
      </w:r>
    </w:p>
    <w:p>
      <w:pPr>
        <w:ind w:firstLine="640"/>
        <w:rPr>
          <w:rFonts w:ascii="仿宋_GB2312" w:eastAsia="仿宋_GB2312" w:hAnsiTheme="minorEastAsia"/>
          <w:sz w:val="32"/>
          <w:szCs w:val="32"/>
          <w:u w:val="single"/>
        </w:rPr>
      </w:pPr>
      <w:r>
        <w:rPr>
          <w:rFonts w:hint="eastAsia" w:ascii="仿宋_GB2312" w:eastAsia="仿宋_GB2312" w:hAnsiTheme="minorEastAsia"/>
          <w:sz w:val="32"/>
          <w:szCs w:val="32"/>
        </w:rPr>
        <w:t>联系人姓名</w:t>
      </w:r>
      <w:r>
        <w:rPr>
          <w:rFonts w:ascii="仿宋_GB2312" w:eastAsia="仿宋_GB2312" w:hAnsiTheme="minorEastAsia"/>
          <w:sz w:val="32"/>
          <w:szCs w:val="32"/>
        </w:rPr>
        <w:t>：</w:t>
      </w:r>
      <w:r>
        <w:rPr>
          <w:rFonts w:hint="eastAsia" w:ascii="仿宋_GB2312" w:eastAsia="仿宋_GB2312" w:hAnsiTheme="minorEastAsia"/>
          <w:sz w:val="32"/>
          <w:szCs w:val="32"/>
          <w:u w:val="single"/>
        </w:rPr>
        <w:t xml:space="preserve">                            </w:t>
      </w:r>
    </w:p>
    <w:p>
      <w:pPr>
        <w:ind w:firstLine="640"/>
        <w:rPr>
          <w:rFonts w:ascii="仿宋_GB2312" w:eastAsia="仿宋_GB2312" w:hAnsiTheme="minorEastAsia"/>
          <w:sz w:val="32"/>
          <w:szCs w:val="32"/>
          <w:u w:val="single"/>
        </w:rPr>
      </w:pPr>
      <w:r>
        <w:rPr>
          <w:rFonts w:hint="eastAsia" w:ascii="仿宋_GB2312" w:eastAsia="仿宋_GB2312" w:hAnsiTheme="minorEastAsia"/>
          <w:sz w:val="32"/>
          <w:szCs w:val="32"/>
        </w:rPr>
        <w:t>联系方式：</w:t>
      </w:r>
      <w:r>
        <w:rPr>
          <w:rFonts w:hint="eastAsia" w:ascii="仿宋_GB2312" w:eastAsia="仿宋_GB2312" w:hAnsiTheme="minorEastAsia"/>
          <w:sz w:val="32"/>
          <w:szCs w:val="32"/>
          <w:u w:val="single"/>
        </w:rPr>
        <w:t xml:space="preserve">                     </w:t>
      </w:r>
    </w:p>
    <w:p>
      <w:pPr>
        <w:ind w:firstLine="0" w:firstLineChars="0"/>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行政审批机关的告知</w:t>
      </w:r>
    </w:p>
    <w:p>
      <w:pPr>
        <w:ind w:firstLine="480" w:firstLineChars="150"/>
        <w:rPr>
          <w:rFonts w:ascii="仿宋_GB2312" w:eastAsia="仿宋_GB2312" w:hAnsiTheme="minorEastAsia"/>
          <w:sz w:val="32"/>
          <w:szCs w:val="32"/>
        </w:rPr>
      </w:pPr>
    </w:p>
    <w:p>
      <w:pPr>
        <w:ind w:firstLine="480" w:firstLineChars="150"/>
        <w:rPr>
          <w:rFonts w:ascii="仿宋_GB2312" w:eastAsia="仿宋_GB2312" w:hAnsiTheme="minorEastAsia"/>
          <w:sz w:val="32"/>
          <w:szCs w:val="32"/>
        </w:rPr>
      </w:pPr>
      <w:r>
        <w:rPr>
          <w:rFonts w:hint="eastAsia" w:ascii="仿宋_GB2312" w:eastAsia="仿宋_GB2312" w:hAnsiTheme="minorEastAsia"/>
          <w:sz w:val="32"/>
          <w:szCs w:val="32"/>
        </w:rPr>
        <w:t>按照</w:t>
      </w:r>
      <w:r>
        <w:rPr>
          <w:rFonts w:hint="eastAsia" w:ascii="仿宋_GB2312" w:eastAsia="仿宋_GB2312"/>
          <w:sz w:val="32"/>
          <w:szCs w:val="32"/>
        </w:rPr>
        <w:t>《中国（河南）自由贸易试验区开展“证照分离”改革试点方案》</w:t>
      </w:r>
      <w:r>
        <w:rPr>
          <w:rFonts w:hint="eastAsia" w:ascii="仿宋_GB2312" w:eastAsia="仿宋_GB2312" w:hAnsiTheme="minorEastAsia"/>
          <w:sz w:val="32"/>
          <w:szCs w:val="32"/>
        </w:rPr>
        <w:t>,本行政审批机关就行政审批事项告知如下：</w:t>
      </w:r>
    </w:p>
    <w:p>
      <w:pPr>
        <w:ind w:firstLine="640"/>
        <w:rPr>
          <w:rFonts w:ascii="黑体" w:hAnsi="黑体" w:eastAsia="黑体"/>
          <w:sz w:val="32"/>
          <w:szCs w:val="32"/>
        </w:rPr>
      </w:pPr>
      <w:r>
        <w:rPr>
          <w:rFonts w:hint="eastAsia" w:ascii="黑体" w:hAnsi="黑体" w:eastAsia="黑体"/>
          <w:sz w:val="32"/>
          <w:szCs w:val="32"/>
        </w:rPr>
        <w:t>一、审批依据</w:t>
      </w:r>
    </w:p>
    <w:p>
      <w:pPr>
        <w:ind w:firstLine="640"/>
        <w:rPr>
          <w:rFonts w:ascii="仿宋_GB2312" w:eastAsia="仿宋_GB2312" w:hAnsiTheme="minorEastAsia"/>
          <w:sz w:val="32"/>
          <w:szCs w:val="32"/>
        </w:rPr>
      </w:pPr>
      <w:r>
        <w:rPr>
          <w:rFonts w:hint="eastAsia" w:ascii="仿宋_GB2312" w:eastAsia="仿宋_GB2312" w:hAnsiTheme="minorEastAsia"/>
          <w:sz w:val="32"/>
          <w:szCs w:val="32"/>
        </w:rPr>
        <w:t>本行政审批事项的依据为</w:t>
      </w:r>
      <w:r>
        <w:rPr>
          <w:rFonts w:ascii="仿宋_GB2312" w:eastAsia="仿宋_GB2312" w:hAnsiTheme="minorEastAsia"/>
          <w:sz w:val="32"/>
          <w:szCs w:val="32"/>
        </w:rPr>
        <w:t>:</w:t>
      </w:r>
    </w:p>
    <w:p>
      <w:pPr>
        <w:ind w:firstLine="640"/>
        <w:rPr>
          <w:rFonts w:ascii="仿宋_GB2312" w:eastAsia="仿宋_GB2312"/>
          <w:sz w:val="32"/>
          <w:szCs w:val="32"/>
        </w:rPr>
      </w:pPr>
      <w:r>
        <w:rPr>
          <w:rFonts w:hint="eastAsia" w:ascii="仿宋_GB2312" w:eastAsia="仿宋_GB2312"/>
          <w:sz w:val="32"/>
          <w:szCs w:val="32"/>
        </w:rPr>
        <w:t>1.《出版管理条例》第三十五条第二款单位和个体工商户从事出版物零售业务的,须经县级人民政府出版行政主管部门审核许可,取得《出版物经营许可证》。</w:t>
      </w:r>
    </w:p>
    <w:p>
      <w:pPr>
        <w:ind w:firstLine="640"/>
        <w:rPr>
          <w:rFonts w:ascii="仿宋_GB2312" w:eastAsia="仿宋_GB2312"/>
          <w:sz w:val="32"/>
          <w:szCs w:val="32"/>
        </w:rPr>
      </w:pPr>
      <w:r>
        <w:rPr>
          <w:rFonts w:hint="eastAsia" w:ascii="仿宋_GB2312" w:eastAsia="仿宋_GB2312"/>
          <w:sz w:val="32"/>
          <w:szCs w:val="32"/>
        </w:rPr>
        <w:t>2.《出版物市场管理规定》第十条设立出版物零售企业或者其他单位人从事出版物零售业务,应当具备下列条件:(一)有确定的名称和经营范围;(二)至少一名负责人应当具有初级以上出版物发行员职业资格或者新闻出版总署认可的与出版物发行专业相关的初级以上专业技术资格;(三)有固定的经营场所。</w:t>
      </w:r>
    </w:p>
    <w:p>
      <w:pPr>
        <w:ind w:firstLine="640"/>
        <w:rPr>
          <w:rFonts w:ascii="仿宋_GB2312" w:eastAsia="仿宋_GB2312"/>
          <w:sz w:val="32"/>
          <w:szCs w:val="32"/>
        </w:rPr>
      </w:pPr>
      <w:r>
        <w:rPr>
          <w:rFonts w:hint="eastAsia" w:ascii="仿宋_GB2312" w:eastAsia="仿宋_GB2312"/>
          <w:sz w:val="32"/>
          <w:szCs w:val="32"/>
        </w:rPr>
        <w:t>第十一条申请设立出版物零售企业或者其他单位、个人申请从事出版物零售业务,须向所在地县级人民政府新闻出版行政部门提交申请材料县级新闻出版行政部门应当自受理申请之日起20个工作日内作出批准或者不予批准的决定,并书面告知申请人。批准的,由县级人民政府新闻出版行政部门颁发《出版物经营许可证》,并同时报上一级新闻出版行政部门备案,其中营业面积在500平方米以上的应同时报省、自治区、直辖市新闻出版行政部门备案。</w:t>
      </w:r>
    </w:p>
    <w:p>
      <w:pPr>
        <w:ind w:firstLine="640"/>
        <w:rPr>
          <w:rFonts w:ascii="仿宋_GB2312" w:eastAsia="仿宋_GB2312"/>
          <w:sz w:val="32"/>
          <w:szCs w:val="32"/>
        </w:rPr>
      </w:pPr>
      <w:r>
        <w:rPr>
          <w:rFonts w:hint="eastAsia" w:ascii="仿宋_GB2312" w:eastAsia="仿宋_GB2312"/>
          <w:sz w:val="32"/>
          <w:szCs w:val="32"/>
        </w:rPr>
        <w:t>3.《音像制品管理条例》第三十二条申请设立音像制品批发单位,应当报所在地省、自治区、直辖市人民政府出版行政主管部门审批。申请从事音像制品零售业务,应当报县级地方人民政府出版行政主管部门审批出版行政主管部门应当自受理申请书之日起30日内作出批准或者不批准的决定,并通知申请人。批准的,应当发给《出版物经营许可证》,由申请人持《出版物经营许可证》到工商行政管理部门登记,依法领取营业执照不批准的,应当说明理由。</w:t>
      </w:r>
    </w:p>
    <w:p>
      <w:pPr>
        <w:ind w:firstLine="640"/>
        <w:rPr>
          <w:rFonts w:ascii="黑体" w:hAnsi="黑体" w:eastAsia="黑体"/>
          <w:sz w:val="32"/>
          <w:szCs w:val="32"/>
        </w:rPr>
      </w:pPr>
      <w:r>
        <w:rPr>
          <w:rFonts w:hint="eastAsia" w:ascii="黑体" w:hAnsi="黑体" w:eastAsia="黑体"/>
          <w:sz w:val="32"/>
          <w:szCs w:val="32"/>
        </w:rPr>
        <w:t>二、法定条件</w:t>
      </w:r>
    </w:p>
    <w:p>
      <w:pPr>
        <w:ind w:firstLine="640"/>
        <w:rPr>
          <w:rFonts w:ascii="仿宋_GB2312" w:eastAsia="仿宋_GB2312" w:hAnsiTheme="minorEastAsia"/>
          <w:sz w:val="32"/>
          <w:szCs w:val="32"/>
        </w:rPr>
      </w:pPr>
      <w:r>
        <w:rPr>
          <w:rFonts w:hint="eastAsia" w:ascii="仿宋_GB2312" w:eastAsia="仿宋_GB2312" w:hAnsiTheme="minorEastAsia"/>
          <w:sz w:val="32"/>
          <w:szCs w:val="32"/>
        </w:rPr>
        <w:t>本行政审批事项获得批准应当具备下列条件,标准和技术要求：</w:t>
      </w:r>
    </w:p>
    <w:p>
      <w:pPr>
        <w:ind w:firstLine="640"/>
        <w:rPr>
          <w:rFonts w:ascii="仿宋_GB2312" w:eastAsia="仿宋_GB2312" w:hAnsiTheme="minorEastAsia"/>
          <w:sz w:val="32"/>
          <w:szCs w:val="32"/>
        </w:rPr>
      </w:pPr>
      <w:r>
        <w:rPr>
          <w:rFonts w:hint="eastAsia" w:ascii="仿宋_GB2312" w:eastAsia="仿宋_GB2312" w:hAnsiTheme="minorEastAsia"/>
          <w:sz w:val="32"/>
          <w:szCs w:val="32"/>
        </w:rPr>
        <w:t>1.有出版物零售单位的名称、章程;</w:t>
      </w:r>
    </w:p>
    <w:p>
      <w:pPr>
        <w:ind w:firstLine="640"/>
        <w:rPr>
          <w:rFonts w:ascii="仿宋_GB2312" w:eastAsia="仿宋_GB2312" w:hAnsiTheme="minorEastAsia"/>
          <w:sz w:val="32"/>
          <w:szCs w:val="32"/>
        </w:rPr>
      </w:pPr>
      <w:r>
        <w:rPr>
          <w:rFonts w:hint="eastAsia" w:ascii="仿宋_GB2312" w:eastAsia="仿宋_GB2312" w:hAnsiTheme="minorEastAsia"/>
          <w:sz w:val="32"/>
          <w:szCs w:val="32"/>
        </w:rPr>
        <w:t>2.有确定的业务范围；</w:t>
      </w:r>
    </w:p>
    <w:p>
      <w:pPr>
        <w:ind w:firstLine="640"/>
        <w:rPr>
          <w:rFonts w:ascii="仿宋_GB2312" w:eastAsia="仿宋_GB2312" w:hAnsiTheme="minorEastAsia"/>
          <w:sz w:val="32"/>
          <w:szCs w:val="32"/>
        </w:rPr>
      </w:pPr>
      <w:r>
        <w:rPr>
          <w:rFonts w:hint="eastAsia" w:ascii="仿宋_GB2312" w:eastAsia="仿宋_GB2312" w:hAnsiTheme="minorEastAsia"/>
          <w:sz w:val="32"/>
          <w:szCs w:val="32"/>
        </w:rPr>
        <w:t>3.有适应业务范围需要的组织机构和人员;</w:t>
      </w:r>
    </w:p>
    <w:p>
      <w:pPr>
        <w:ind w:firstLine="640"/>
        <w:rPr>
          <w:rFonts w:ascii="仿宋_GB2312" w:eastAsia="仿宋_GB2312" w:hAnsiTheme="minorEastAsia"/>
          <w:sz w:val="32"/>
          <w:szCs w:val="32"/>
        </w:rPr>
      </w:pPr>
      <w:r>
        <w:rPr>
          <w:rFonts w:hint="eastAsia" w:ascii="仿宋_GB2312" w:eastAsia="仿宋_GB2312" w:hAnsiTheme="minorEastAsia"/>
          <w:sz w:val="32"/>
          <w:szCs w:val="32"/>
        </w:rPr>
        <w:t>4.有适应业务范围需要的资金和场所;</w:t>
      </w:r>
    </w:p>
    <w:p>
      <w:pPr>
        <w:ind w:firstLine="640"/>
        <w:rPr>
          <w:rFonts w:ascii="仿宋_GB2312" w:eastAsia="仿宋_GB2312" w:hAnsiTheme="minorEastAsia"/>
          <w:sz w:val="32"/>
          <w:szCs w:val="32"/>
        </w:rPr>
      </w:pPr>
      <w:r>
        <w:rPr>
          <w:rFonts w:hint="eastAsia" w:ascii="仿宋_GB2312" w:eastAsia="仿宋_GB2312" w:hAnsiTheme="minorEastAsia"/>
          <w:sz w:val="32"/>
          <w:szCs w:val="32"/>
        </w:rPr>
        <w:t>5.法律、行政法规规定的其他条件;</w:t>
      </w:r>
    </w:p>
    <w:p>
      <w:pPr>
        <w:ind w:firstLine="640"/>
        <w:rPr>
          <w:rFonts w:ascii="仿宋_GB2312" w:eastAsia="仿宋_GB2312" w:hAnsiTheme="minorEastAsia"/>
          <w:sz w:val="32"/>
          <w:szCs w:val="32"/>
        </w:rPr>
      </w:pPr>
      <w:r>
        <w:rPr>
          <w:rFonts w:hint="eastAsia" w:ascii="仿宋_GB2312" w:eastAsia="仿宋_GB2312" w:hAnsiTheme="minorEastAsia"/>
          <w:sz w:val="32"/>
          <w:szCs w:val="32"/>
        </w:rPr>
        <w:t>6.允许设立中外合作音像制品分销单位在内地以独资形式提供音像制品的分销服务,香港、澳门服务提供者应分别符合《内地与香港关于建立更紧密经贸关系的安排》及《内地与澳门关于建立更紧密经贸关系的安排》中关于“服务提供者”定义及相关规定的要求。</w:t>
      </w:r>
    </w:p>
    <w:p>
      <w:pPr>
        <w:ind w:firstLine="640"/>
        <w:rPr>
          <w:rFonts w:ascii="黑体" w:hAnsi="黑体" w:eastAsia="黑体"/>
          <w:sz w:val="32"/>
          <w:szCs w:val="32"/>
        </w:rPr>
      </w:pPr>
      <w:r>
        <w:rPr>
          <w:rFonts w:hint="eastAsia" w:ascii="黑体" w:hAnsi="黑体" w:eastAsia="黑体"/>
          <w:sz w:val="32"/>
          <w:szCs w:val="32"/>
        </w:rPr>
        <w:t>三、应当提交的材料</w:t>
      </w:r>
    </w:p>
    <w:p>
      <w:pPr>
        <w:ind w:firstLine="640"/>
        <w:rPr>
          <w:rFonts w:ascii="仿宋_GB2312" w:eastAsia="仿宋_GB2312" w:hAnsiTheme="minorEastAsia"/>
          <w:sz w:val="32"/>
          <w:szCs w:val="32"/>
        </w:rPr>
      </w:pPr>
      <w:r>
        <w:rPr>
          <w:rFonts w:hint="eastAsia" w:ascii="仿宋_GB2312" w:eastAsia="仿宋_GB2312" w:hAnsiTheme="minorEastAsia"/>
          <w:sz w:val="32"/>
          <w:szCs w:val="32"/>
        </w:rPr>
        <w:t>根据审批依据和法定条件,本行政审批事项获得批准,申请人应当提交下列</w:t>
      </w:r>
      <w:r>
        <w:rPr>
          <w:rFonts w:hint="eastAsia" w:ascii="仿宋_GB2312" w:eastAsia="仿宋_GB2312" w:hAnsiTheme="minorEastAsia"/>
          <w:sz w:val="32"/>
          <w:szCs w:val="32"/>
          <w:lang w:eastAsia="zh-CN"/>
        </w:rPr>
        <w:t>材</w:t>
      </w:r>
      <w:r>
        <w:rPr>
          <w:rFonts w:hint="eastAsia" w:ascii="仿宋_GB2312" w:eastAsia="仿宋_GB2312" w:hAnsiTheme="minorEastAsia"/>
          <w:sz w:val="32"/>
          <w:szCs w:val="32"/>
        </w:rPr>
        <w:t>料：</w:t>
      </w:r>
    </w:p>
    <w:p>
      <w:pPr>
        <w:ind w:firstLine="640"/>
        <w:rPr>
          <w:rFonts w:ascii="仿宋_GB2312" w:eastAsia="仿宋_GB2312" w:hAnsiTheme="minorEastAsia"/>
          <w:sz w:val="32"/>
          <w:szCs w:val="32"/>
        </w:rPr>
      </w:pPr>
      <w:r>
        <w:rPr>
          <w:rFonts w:hint="eastAsia" w:ascii="仿宋_GB2312" w:eastAsia="仿宋_GB2312" w:hAnsiTheme="minorEastAsia"/>
          <w:sz w:val="32"/>
          <w:szCs w:val="32"/>
        </w:rPr>
        <w:t>1.出版物经营许可证申领登记表;</w:t>
      </w:r>
    </w:p>
    <w:p>
      <w:pPr>
        <w:ind w:firstLine="640"/>
        <w:rPr>
          <w:rFonts w:ascii="仿宋_GB2312" w:eastAsia="仿宋_GB2312" w:hAnsiTheme="minorEastAsia"/>
          <w:sz w:val="32"/>
          <w:szCs w:val="32"/>
        </w:rPr>
      </w:pPr>
      <w:r>
        <w:rPr>
          <w:rFonts w:hint="eastAsia" w:ascii="仿宋_GB2312" w:eastAsia="仿宋_GB2312" w:hAnsiTheme="minorEastAsia"/>
          <w:sz w:val="32"/>
          <w:szCs w:val="32"/>
        </w:rPr>
        <w:t>2.经营场所的房地产权证明复印件(须与原件核对一致),或租赁合同(须与原件核对一致);</w:t>
      </w:r>
    </w:p>
    <w:p>
      <w:pPr>
        <w:ind w:firstLine="640"/>
        <w:rPr>
          <w:rFonts w:ascii="仿宋_GB2312" w:eastAsia="仿宋_GB2312" w:hAnsiTheme="minorEastAsia"/>
          <w:sz w:val="32"/>
          <w:szCs w:val="32"/>
        </w:rPr>
      </w:pPr>
      <w:r>
        <w:rPr>
          <w:rFonts w:hint="eastAsia" w:ascii="仿宋_GB2312" w:eastAsia="仿宋_GB2312" w:hAnsiTheme="minorEastAsia"/>
          <w:sz w:val="32"/>
          <w:szCs w:val="32"/>
        </w:rPr>
        <w:t>3.营业执照复印件(须与原件核对一致)；</w:t>
      </w:r>
    </w:p>
    <w:p>
      <w:pPr>
        <w:ind w:firstLine="640"/>
        <w:rPr>
          <w:rFonts w:ascii="仿宋_GB2312" w:eastAsia="仿宋_GB2312" w:hAnsiTheme="minorEastAsia"/>
          <w:sz w:val="32"/>
          <w:szCs w:val="32"/>
        </w:rPr>
      </w:pPr>
      <w:r>
        <w:rPr>
          <w:rFonts w:hint="eastAsia" w:ascii="仿宋_GB2312" w:eastAsia="仿宋_GB2312" w:hAnsiTheme="minorEastAsia"/>
          <w:sz w:val="32"/>
          <w:szCs w:val="32"/>
        </w:rPr>
        <w:t>4.法定代表人身份证明(须与原件核对一致);</w:t>
      </w:r>
    </w:p>
    <w:p>
      <w:pPr>
        <w:ind w:firstLine="640"/>
        <w:rPr>
          <w:rFonts w:ascii="仿宋_GB2312" w:eastAsia="仿宋_GB2312" w:hAnsiTheme="minorEastAsia"/>
          <w:sz w:val="32"/>
          <w:szCs w:val="32"/>
        </w:rPr>
      </w:pPr>
      <w:r>
        <w:rPr>
          <w:rFonts w:hint="eastAsia" w:ascii="仿宋_GB2312" w:eastAsia="仿宋_GB2312" w:hAnsiTheme="minorEastAsia"/>
          <w:sz w:val="32"/>
          <w:szCs w:val="32"/>
        </w:rPr>
        <w:t>5.公司章程复印件(国有或集体企业提供上级单位批复、须与原件核对一致、个体工商户无需提供);</w:t>
      </w:r>
    </w:p>
    <w:p>
      <w:pPr>
        <w:ind w:firstLine="640"/>
        <w:rPr>
          <w:rFonts w:ascii="仿宋_GB2312" w:eastAsia="仿宋_GB2312" w:hAnsiTheme="minorEastAsia"/>
          <w:sz w:val="32"/>
          <w:szCs w:val="32"/>
        </w:rPr>
      </w:pPr>
      <w:r>
        <w:rPr>
          <w:rFonts w:hint="eastAsia" w:ascii="仿宋_GB2312" w:eastAsia="仿宋_GB2312" w:hAnsiTheme="minorEastAsia"/>
          <w:sz w:val="32"/>
          <w:szCs w:val="32"/>
        </w:rPr>
        <w:t>6.外商投资企业批准证书复印件〔涉外企业(含港、澳、合企业)提供〕(须与原件核对一致)；</w:t>
      </w:r>
    </w:p>
    <w:p>
      <w:pPr>
        <w:ind w:firstLine="640"/>
        <w:rPr>
          <w:rFonts w:ascii="仿宋_GB2312" w:eastAsia="仿宋_GB2312" w:hAnsiTheme="minorEastAsia"/>
          <w:sz w:val="32"/>
          <w:szCs w:val="32"/>
        </w:rPr>
      </w:pPr>
      <w:r>
        <w:rPr>
          <w:rFonts w:hint="eastAsia" w:ascii="仿宋_GB2312" w:eastAsia="仿宋_GB2312" w:hAnsiTheme="minorEastAsia"/>
          <w:sz w:val="32"/>
          <w:szCs w:val="32"/>
        </w:rPr>
        <w:t>7.在网上发行出版物的,应同时填写出版物网上发行备案表；</w:t>
      </w:r>
    </w:p>
    <w:p>
      <w:pPr>
        <w:ind w:firstLine="640"/>
        <w:rPr>
          <w:rFonts w:ascii="仿宋_GB2312" w:eastAsia="仿宋_GB2312" w:hAnsiTheme="minorEastAsia"/>
          <w:sz w:val="32"/>
          <w:szCs w:val="32"/>
        </w:rPr>
      </w:pPr>
      <w:r>
        <w:rPr>
          <w:rFonts w:hint="eastAsia" w:ascii="仿宋_GB2312" w:eastAsia="仿宋_GB2312" w:hAnsiTheme="minorEastAsia"/>
          <w:sz w:val="32"/>
          <w:szCs w:val="32"/>
        </w:rPr>
        <w:t>8.新设立发行单位法规培训合格证明(原件);</w:t>
      </w:r>
    </w:p>
    <w:p>
      <w:pPr>
        <w:ind w:firstLine="640"/>
        <w:rPr>
          <w:rFonts w:ascii="仿宋_GB2312" w:eastAsia="仿宋_GB2312" w:hAnsiTheme="minorEastAsia"/>
          <w:sz w:val="32"/>
          <w:szCs w:val="32"/>
        </w:rPr>
      </w:pPr>
      <w:r>
        <w:rPr>
          <w:rFonts w:hint="eastAsia" w:ascii="仿宋_GB2312" w:eastAsia="仿宋_GB2312" w:hAnsiTheme="minorEastAsia"/>
          <w:sz w:val="32"/>
          <w:szCs w:val="32"/>
        </w:rPr>
        <w:t>9.承诺人非法定代表人的,应提供授权书(原件)；</w:t>
      </w:r>
    </w:p>
    <w:p>
      <w:pPr>
        <w:ind w:firstLine="640"/>
        <w:rPr>
          <w:rFonts w:ascii="黑体" w:hAnsi="黑体" w:eastAsia="黑体"/>
          <w:sz w:val="32"/>
          <w:szCs w:val="32"/>
        </w:rPr>
      </w:pPr>
      <w:r>
        <w:rPr>
          <w:rFonts w:hint="eastAsia" w:ascii="黑体" w:hAnsi="黑体" w:eastAsia="黑体"/>
          <w:sz w:val="32"/>
          <w:szCs w:val="32"/>
        </w:rPr>
        <w:t>四、已经提交和需要补充提交的材料</w:t>
      </w:r>
    </w:p>
    <w:p>
      <w:pPr>
        <w:ind w:firstLine="640"/>
        <w:rPr>
          <w:rFonts w:ascii="仿宋_GB2312" w:eastAsia="仿宋_GB2312"/>
          <w:sz w:val="32"/>
          <w:szCs w:val="32"/>
        </w:rPr>
      </w:pPr>
      <w:r>
        <w:rPr>
          <w:rFonts w:hint="eastAsia" w:ascii="仿宋_GB2312" w:eastAsia="仿宋_GB2312"/>
          <w:sz w:val="32"/>
          <w:szCs w:val="32"/>
        </w:rPr>
        <w:t>1.下列材料，申请人已经提交：</w:t>
      </w:r>
    </w:p>
    <w:p>
      <w:pPr>
        <w:ind w:firstLine="640"/>
        <w:rPr>
          <w:rFonts w:ascii="仿宋_GB2312" w:eastAsia="仿宋_GB2312"/>
          <w:sz w:val="32"/>
          <w:szCs w:val="32"/>
        </w:rPr>
      </w:pPr>
      <w:r>
        <w:rPr>
          <w:rFonts w:hint="eastAsia" w:ascii="仿宋_GB2312" w:eastAsia="仿宋_GB2312"/>
          <w:sz w:val="32"/>
          <w:szCs w:val="32"/>
        </w:rPr>
        <w:t>第</w:t>
      </w:r>
      <w:r>
        <w:rPr>
          <w:rFonts w:hint="eastAsia" w:ascii="仿宋_GB2312" w:eastAsia="仿宋_GB2312"/>
          <w:sz w:val="32"/>
          <w:szCs w:val="32"/>
          <w:u w:val="single"/>
        </w:rPr>
        <w:t xml:space="preserve">  </w:t>
      </w:r>
      <w:r>
        <w:rPr>
          <w:rFonts w:hint="eastAsia" w:ascii="仿宋_GB2312" w:eastAsia="仿宋_GB2312"/>
          <w:sz w:val="32"/>
          <w:szCs w:val="32"/>
        </w:rPr>
        <w:t>项、第</w:t>
      </w:r>
      <w:r>
        <w:rPr>
          <w:rFonts w:hint="eastAsia" w:ascii="仿宋_GB2312" w:eastAsia="仿宋_GB2312"/>
          <w:sz w:val="32"/>
          <w:szCs w:val="32"/>
          <w:u w:val="single"/>
        </w:rPr>
        <w:t xml:space="preserve">  </w:t>
      </w:r>
      <w:r>
        <w:rPr>
          <w:rFonts w:hint="eastAsia" w:ascii="仿宋_GB2312" w:eastAsia="仿宋_GB2312"/>
          <w:sz w:val="32"/>
          <w:szCs w:val="32"/>
        </w:rPr>
        <w:t>项、第</w:t>
      </w:r>
      <w:r>
        <w:rPr>
          <w:rFonts w:hint="eastAsia" w:ascii="仿宋_GB2312" w:eastAsia="仿宋_GB2312"/>
          <w:sz w:val="32"/>
          <w:szCs w:val="32"/>
          <w:u w:val="single"/>
        </w:rPr>
        <w:t xml:space="preserve">  </w:t>
      </w:r>
      <w:r>
        <w:rPr>
          <w:rFonts w:hint="eastAsia" w:ascii="仿宋_GB2312" w:eastAsia="仿宋_GB2312"/>
          <w:sz w:val="32"/>
          <w:szCs w:val="32"/>
        </w:rPr>
        <w:t>项、第</w:t>
      </w:r>
      <w:r>
        <w:rPr>
          <w:rFonts w:hint="eastAsia" w:ascii="仿宋_GB2312" w:eastAsia="仿宋_GB2312"/>
          <w:sz w:val="32"/>
          <w:szCs w:val="32"/>
          <w:u w:val="single"/>
        </w:rPr>
        <w:t xml:space="preserve">  </w:t>
      </w:r>
      <w:r>
        <w:rPr>
          <w:rFonts w:hint="eastAsia" w:ascii="仿宋_GB2312" w:eastAsia="仿宋_GB2312"/>
          <w:sz w:val="32"/>
          <w:szCs w:val="32"/>
        </w:rPr>
        <w:t>项、第</w:t>
      </w:r>
      <w:r>
        <w:rPr>
          <w:rFonts w:hint="eastAsia" w:ascii="仿宋_GB2312" w:eastAsia="仿宋_GB2312"/>
          <w:sz w:val="32"/>
          <w:szCs w:val="32"/>
          <w:u w:val="single"/>
        </w:rPr>
        <w:t xml:space="preserve">  </w:t>
      </w:r>
      <w:r>
        <w:rPr>
          <w:rFonts w:hint="eastAsia" w:ascii="仿宋_GB2312" w:eastAsia="仿宋_GB2312"/>
          <w:sz w:val="32"/>
          <w:szCs w:val="32"/>
        </w:rPr>
        <w:t>项、第</w:t>
      </w:r>
      <w:r>
        <w:rPr>
          <w:rFonts w:hint="eastAsia" w:ascii="仿宋_GB2312" w:eastAsia="仿宋_GB2312"/>
          <w:sz w:val="32"/>
          <w:szCs w:val="32"/>
          <w:u w:val="single"/>
        </w:rPr>
        <w:t xml:space="preserve">  </w:t>
      </w:r>
      <w:r>
        <w:rPr>
          <w:rFonts w:hint="eastAsia" w:ascii="仿宋_GB2312" w:eastAsia="仿宋_GB2312"/>
          <w:sz w:val="32"/>
          <w:szCs w:val="32"/>
        </w:rPr>
        <w:t>项、第</w:t>
      </w:r>
      <w:r>
        <w:rPr>
          <w:rFonts w:hint="eastAsia" w:ascii="仿宋_GB2312" w:eastAsia="仿宋_GB2312"/>
          <w:sz w:val="32"/>
          <w:szCs w:val="32"/>
          <w:u w:val="single"/>
        </w:rPr>
        <w:t xml:space="preserve">  </w:t>
      </w:r>
      <w:r>
        <w:rPr>
          <w:rFonts w:hint="eastAsia" w:ascii="仿宋_GB2312" w:eastAsia="仿宋_GB2312"/>
          <w:sz w:val="32"/>
          <w:szCs w:val="32"/>
        </w:rPr>
        <w:t>项、第</w:t>
      </w:r>
      <w:r>
        <w:rPr>
          <w:rFonts w:hint="eastAsia" w:ascii="仿宋_GB2312" w:eastAsia="仿宋_GB2312"/>
          <w:sz w:val="32"/>
          <w:szCs w:val="32"/>
          <w:u w:val="single"/>
        </w:rPr>
        <w:t xml:space="preserve">  </w:t>
      </w:r>
      <w:r>
        <w:rPr>
          <w:rFonts w:hint="eastAsia" w:ascii="仿宋_GB2312" w:eastAsia="仿宋_GB2312"/>
          <w:sz w:val="32"/>
          <w:szCs w:val="32"/>
        </w:rPr>
        <w:t>项、第</w:t>
      </w:r>
      <w:r>
        <w:rPr>
          <w:rFonts w:hint="eastAsia" w:ascii="仿宋_GB2312" w:eastAsia="仿宋_GB2312"/>
          <w:sz w:val="32"/>
          <w:szCs w:val="32"/>
          <w:u w:val="single"/>
        </w:rPr>
        <w:t xml:space="preserve">  </w:t>
      </w:r>
      <w:r>
        <w:rPr>
          <w:rFonts w:hint="eastAsia" w:ascii="仿宋_GB2312" w:eastAsia="仿宋_GB2312"/>
          <w:sz w:val="32"/>
          <w:szCs w:val="32"/>
        </w:rPr>
        <w:t>项、第</w:t>
      </w:r>
      <w:r>
        <w:rPr>
          <w:rFonts w:hint="eastAsia" w:ascii="仿宋_GB2312" w:eastAsia="仿宋_GB2312"/>
          <w:sz w:val="32"/>
          <w:szCs w:val="32"/>
          <w:u w:val="single"/>
        </w:rPr>
        <w:t xml:space="preserve">  </w:t>
      </w:r>
      <w:r>
        <w:rPr>
          <w:rFonts w:hint="eastAsia" w:ascii="仿宋_GB2312" w:eastAsia="仿宋_GB2312"/>
          <w:sz w:val="32"/>
          <w:szCs w:val="32"/>
        </w:rPr>
        <w:t>项、第</w:t>
      </w:r>
      <w:r>
        <w:rPr>
          <w:rFonts w:hint="eastAsia" w:ascii="仿宋_GB2312" w:eastAsia="仿宋_GB2312"/>
          <w:sz w:val="32"/>
          <w:szCs w:val="32"/>
          <w:u w:val="single"/>
        </w:rPr>
        <w:t xml:space="preserve">  </w:t>
      </w:r>
      <w:r>
        <w:rPr>
          <w:rFonts w:hint="eastAsia" w:ascii="仿宋_GB2312" w:eastAsia="仿宋_GB2312"/>
          <w:sz w:val="32"/>
          <w:szCs w:val="32"/>
        </w:rPr>
        <w:t>项、第</w:t>
      </w:r>
      <w:r>
        <w:rPr>
          <w:rFonts w:hint="eastAsia" w:ascii="仿宋_GB2312" w:eastAsia="仿宋_GB2312"/>
          <w:sz w:val="32"/>
          <w:szCs w:val="32"/>
          <w:u w:val="single"/>
        </w:rPr>
        <w:t xml:space="preserve">  </w:t>
      </w:r>
      <w:r>
        <w:rPr>
          <w:rFonts w:hint="eastAsia" w:ascii="仿宋_GB2312" w:eastAsia="仿宋_GB2312"/>
          <w:sz w:val="32"/>
          <w:szCs w:val="32"/>
        </w:rPr>
        <w:t>项。</w:t>
      </w:r>
    </w:p>
    <w:p>
      <w:pPr>
        <w:ind w:firstLine="640"/>
        <w:rPr>
          <w:rFonts w:ascii="仿宋_GB2312" w:eastAsia="仿宋_GB2312"/>
          <w:sz w:val="32"/>
          <w:szCs w:val="32"/>
        </w:rPr>
      </w:pPr>
      <w:r>
        <w:rPr>
          <w:rFonts w:hint="eastAsia" w:ascii="仿宋_GB2312" w:eastAsia="仿宋_GB2312"/>
          <w:sz w:val="32"/>
          <w:szCs w:val="32"/>
        </w:rPr>
        <w:t>2.下列材料，中请人应当</w:t>
      </w:r>
    </w:p>
    <w:p>
      <w:pPr>
        <w:ind w:firstLine="640"/>
        <w:rPr>
          <w:rFonts w:ascii="仿宋_GB2312" w:eastAsia="仿宋_GB2312"/>
          <w:sz w:val="32"/>
          <w:szCs w:val="32"/>
        </w:rPr>
      </w:pPr>
      <w:r>
        <w:rPr>
          <w:rFonts w:hint="eastAsia" w:ascii="仿宋_GB2312" w:eastAsia="仿宋_GB2312"/>
          <w:sz w:val="32"/>
          <w:szCs w:val="32"/>
        </w:rPr>
        <w:t>□在</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日前提交</w:t>
      </w:r>
    </w:p>
    <w:p>
      <w:pPr>
        <w:ind w:firstLine="640"/>
        <w:rPr>
          <w:rFonts w:ascii="仿宋_GB2312" w:eastAsia="仿宋_GB2312"/>
          <w:sz w:val="32"/>
          <w:szCs w:val="32"/>
        </w:rPr>
      </w:pPr>
      <w:r>
        <w:rPr>
          <w:rFonts w:hint="eastAsia" w:ascii="仿宋_GB2312" w:eastAsia="仿宋_GB2312"/>
          <w:sz w:val="32"/>
          <w:szCs w:val="32"/>
        </w:rPr>
        <w:t>□在行政审批机关对承诺内容是否属实进行检查时提交：</w:t>
      </w:r>
    </w:p>
    <w:p>
      <w:pPr>
        <w:ind w:firstLine="640"/>
        <w:rPr>
          <w:rFonts w:ascii="仿宋_GB2312" w:eastAsia="仿宋_GB2312"/>
          <w:sz w:val="32"/>
          <w:szCs w:val="32"/>
        </w:rPr>
      </w:pPr>
      <w:r>
        <w:rPr>
          <w:rFonts w:hint="eastAsia" w:ascii="仿宋_GB2312" w:eastAsia="仿宋_GB2312"/>
          <w:sz w:val="32"/>
          <w:szCs w:val="32"/>
        </w:rPr>
        <w:t>第</w:t>
      </w:r>
      <w:r>
        <w:rPr>
          <w:rFonts w:hint="eastAsia" w:ascii="仿宋_GB2312" w:eastAsia="仿宋_GB2312"/>
          <w:sz w:val="32"/>
          <w:szCs w:val="32"/>
          <w:u w:val="single"/>
        </w:rPr>
        <w:t xml:space="preserve">  </w:t>
      </w:r>
      <w:r>
        <w:rPr>
          <w:rFonts w:hint="eastAsia" w:ascii="仿宋_GB2312" w:eastAsia="仿宋_GB2312"/>
          <w:sz w:val="32"/>
          <w:szCs w:val="32"/>
        </w:rPr>
        <w:t>项、第</w:t>
      </w:r>
      <w:r>
        <w:rPr>
          <w:rFonts w:hint="eastAsia" w:ascii="仿宋_GB2312" w:eastAsia="仿宋_GB2312"/>
          <w:sz w:val="32"/>
          <w:szCs w:val="32"/>
          <w:u w:val="single"/>
        </w:rPr>
        <w:t xml:space="preserve">  </w:t>
      </w:r>
      <w:r>
        <w:rPr>
          <w:rFonts w:hint="eastAsia" w:ascii="仿宋_GB2312" w:eastAsia="仿宋_GB2312"/>
          <w:sz w:val="32"/>
          <w:szCs w:val="32"/>
        </w:rPr>
        <w:t>项、第</w:t>
      </w:r>
      <w:r>
        <w:rPr>
          <w:rFonts w:hint="eastAsia" w:ascii="仿宋_GB2312" w:eastAsia="仿宋_GB2312"/>
          <w:sz w:val="32"/>
          <w:szCs w:val="32"/>
          <w:u w:val="single"/>
        </w:rPr>
        <w:t xml:space="preserve">  </w:t>
      </w:r>
      <w:r>
        <w:rPr>
          <w:rFonts w:hint="eastAsia" w:ascii="仿宋_GB2312" w:eastAsia="仿宋_GB2312"/>
          <w:sz w:val="32"/>
          <w:szCs w:val="32"/>
        </w:rPr>
        <w:t>项、第</w:t>
      </w:r>
      <w:r>
        <w:rPr>
          <w:rFonts w:hint="eastAsia" w:ascii="仿宋_GB2312" w:eastAsia="仿宋_GB2312"/>
          <w:sz w:val="32"/>
          <w:szCs w:val="32"/>
          <w:u w:val="single"/>
        </w:rPr>
        <w:t xml:space="preserve">  </w:t>
      </w:r>
      <w:r>
        <w:rPr>
          <w:rFonts w:hint="eastAsia" w:ascii="仿宋_GB2312" w:eastAsia="仿宋_GB2312"/>
          <w:sz w:val="32"/>
          <w:szCs w:val="32"/>
        </w:rPr>
        <w:t>项、第</w:t>
      </w:r>
      <w:r>
        <w:rPr>
          <w:rFonts w:hint="eastAsia" w:ascii="仿宋_GB2312" w:eastAsia="仿宋_GB2312"/>
          <w:sz w:val="32"/>
          <w:szCs w:val="32"/>
          <w:u w:val="single"/>
        </w:rPr>
        <w:t xml:space="preserve">  </w:t>
      </w:r>
      <w:r>
        <w:rPr>
          <w:rFonts w:hint="eastAsia" w:ascii="仿宋_GB2312" w:eastAsia="仿宋_GB2312"/>
          <w:sz w:val="32"/>
          <w:szCs w:val="32"/>
        </w:rPr>
        <w:t>项、第</w:t>
      </w:r>
      <w:r>
        <w:rPr>
          <w:rFonts w:hint="eastAsia" w:ascii="仿宋_GB2312" w:eastAsia="仿宋_GB2312"/>
          <w:sz w:val="32"/>
          <w:szCs w:val="32"/>
          <w:u w:val="single"/>
        </w:rPr>
        <w:t xml:space="preserve">  </w:t>
      </w:r>
      <w:r>
        <w:rPr>
          <w:rFonts w:hint="eastAsia" w:ascii="仿宋_GB2312" w:eastAsia="仿宋_GB2312"/>
          <w:sz w:val="32"/>
          <w:szCs w:val="32"/>
        </w:rPr>
        <w:t>项、第</w:t>
      </w:r>
      <w:r>
        <w:rPr>
          <w:rFonts w:hint="eastAsia" w:ascii="仿宋_GB2312" w:eastAsia="仿宋_GB2312"/>
          <w:sz w:val="32"/>
          <w:szCs w:val="32"/>
          <w:u w:val="single"/>
        </w:rPr>
        <w:t xml:space="preserve">  </w:t>
      </w:r>
      <w:r>
        <w:rPr>
          <w:rFonts w:hint="eastAsia" w:ascii="仿宋_GB2312" w:eastAsia="仿宋_GB2312"/>
          <w:sz w:val="32"/>
          <w:szCs w:val="32"/>
        </w:rPr>
        <w:t>项、第</w:t>
      </w:r>
      <w:r>
        <w:rPr>
          <w:rFonts w:hint="eastAsia" w:ascii="仿宋_GB2312" w:eastAsia="仿宋_GB2312"/>
          <w:sz w:val="32"/>
          <w:szCs w:val="32"/>
          <w:u w:val="single"/>
        </w:rPr>
        <w:t xml:space="preserve">  </w:t>
      </w:r>
      <w:r>
        <w:rPr>
          <w:rFonts w:hint="eastAsia" w:ascii="仿宋_GB2312" w:eastAsia="仿宋_GB2312"/>
          <w:sz w:val="32"/>
          <w:szCs w:val="32"/>
        </w:rPr>
        <w:t>项、第</w:t>
      </w:r>
      <w:r>
        <w:rPr>
          <w:rFonts w:hint="eastAsia" w:ascii="仿宋_GB2312" w:eastAsia="仿宋_GB2312"/>
          <w:sz w:val="32"/>
          <w:szCs w:val="32"/>
          <w:u w:val="single"/>
        </w:rPr>
        <w:t xml:space="preserve">  </w:t>
      </w:r>
      <w:r>
        <w:rPr>
          <w:rFonts w:hint="eastAsia" w:ascii="仿宋_GB2312" w:eastAsia="仿宋_GB2312"/>
          <w:sz w:val="32"/>
          <w:szCs w:val="32"/>
        </w:rPr>
        <w:t>项、第</w:t>
      </w:r>
      <w:r>
        <w:rPr>
          <w:rFonts w:hint="eastAsia" w:ascii="仿宋_GB2312" w:eastAsia="仿宋_GB2312"/>
          <w:sz w:val="32"/>
          <w:szCs w:val="32"/>
          <w:u w:val="single"/>
        </w:rPr>
        <w:t xml:space="preserve">  </w:t>
      </w:r>
      <w:r>
        <w:rPr>
          <w:rFonts w:hint="eastAsia" w:ascii="仿宋_GB2312" w:eastAsia="仿宋_GB2312"/>
          <w:sz w:val="32"/>
          <w:szCs w:val="32"/>
        </w:rPr>
        <w:t>项、第</w:t>
      </w:r>
      <w:r>
        <w:rPr>
          <w:rFonts w:hint="eastAsia" w:ascii="仿宋_GB2312" w:eastAsia="仿宋_GB2312"/>
          <w:sz w:val="32"/>
          <w:szCs w:val="32"/>
          <w:u w:val="single"/>
        </w:rPr>
        <w:t xml:space="preserve">  </w:t>
      </w:r>
      <w:r>
        <w:rPr>
          <w:rFonts w:hint="eastAsia" w:ascii="仿宋_GB2312" w:eastAsia="仿宋_GB2312"/>
          <w:sz w:val="32"/>
          <w:szCs w:val="32"/>
        </w:rPr>
        <w:t>项、第</w:t>
      </w:r>
      <w:r>
        <w:rPr>
          <w:rFonts w:hint="eastAsia" w:ascii="仿宋_GB2312" w:eastAsia="仿宋_GB2312"/>
          <w:sz w:val="32"/>
          <w:szCs w:val="32"/>
          <w:u w:val="single"/>
        </w:rPr>
        <w:t xml:space="preserve">  </w:t>
      </w:r>
      <w:r>
        <w:rPr>
          <w:rFonts w:hint="eastAsia" w:ascii="仿宋_GB2312" w:eastAsia="仿宋_GB2312"/>
          <w:sz w:val="32"/>
          <w:szCs w:val="32"/>
        </w:rPr>
        <w:t>项。</w:t>
      </w:r>
    </w:p>
    <w:p>
      <w:pPr>
        <w:pStyle w:val="5"/>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（以上由工作人员填写）</w:t>
      </w:r>
    </w:p>
    <w:p>
      <w:pPr>
        <w:ind w:firstLine="640"/>
        <w:rPr>
          <w:rFonts w:ascii="黑体" w:hAnsi="黑体" w:eastAsia="黑体"/>
          <w:sz w:val="32"/>
          <w:szCs w:val="32"/>
        </w:rPr>
      </w:pPr>
      <w:r>
        <w:rPr>
          <w:rFonts w:hint="eastAsia" w:ascii="黑体" w:hAnsi="黑体" w:eastAsia="黑体"/>
          <w:sz w:val="32"/>
          <w:szCs w:val="32"/>
        </w:rPr>
        <w:t>五、承诺的期限和效力</w:t>
      </w:r>
    </w:p>
    <w:p>
      <w:pPr>
        <w:ind w:firstLine="640"/>
        <w:rPr>
          <w:rFonts w:ascii="仿宋_GB2312" w:eastAsia="仿宋_GB2312" w:hAnsiTheme="minorEastAsia"/>
          <w:sz w:val="32"/>
          <w:szCs w:val="32"/>
        </w:rPr>
      </w:pPr>
      <w:r>
        <w:rPr>
          <w:rFonts w:hint="eastAsia" w:ascii="仿宋_GB2312" w:eastAsia="仿宋_GB2312" w:hAnsiTheme="minorEastAsia"/>
          <w:sz w:val="32"/>
          <w:szCs w:val="32"/>
        </w:rPr>
        <w:t>申请人愿意作出承诺的,在收到本告知承诺书之日起三日内作出承诺。</w:t>
      </w:r>
    </w:p>
    <w:p>
      <w:pPr>
        <w:ind w:firstLine="640"/>
        <w:rPr>
          <w:rFonts w:ascii="仿宋_GB2312" w:eastAsia="仿宋_GB2312" w:hAnsiTheme="minorEastAsia"/>
          <w:sz w:val="32"/>
          <w:szCs w:val="32"/>
        </w:rPr>
      </w:pPr>
      <w:r>
        <w:rPr>
          <w:rFonts w:hint="eastAsia" w:ascii="仿宋_GB2312" w:eastAsia="仿宋_GB2312" w:hAnsiTheme="minorEastAsia"/>
          <w:sz w:val="32"/>
          <w:szCs w:val="32"/>
        </w:rPr>
        <w:t>申请人作出符合上述申请条件的承诺,并提交签章的告知承诺书后行政审批机关将当场作出行政审批决定。</w:t>
      </w:r>
    </w:p>
    <w:p>
      <w:pPr>
        <w:ind w:firstLine="640"/>
        <w:rPr>
          <w:rFonts w:ascii="仿宋_GB2312" w:eastAsia="仿宋_GB2312" w:hAnsiTheme="minorEastAsia"/>
          <w:sz w:val="32"/>
          <w:szCs w:val="32"/>
        </w:rPr>
      </w:pPr>
      <w:r>
        <w:rPr>
          <w:rFonts w:hint="eastAsia" w:ascii="仿宋_GB2312" w:eastAsia="仿宋_GB2312" w:hAnsiTheme="minorEastAsia"/>
          <w:sz w:val="32"/>
          <w:szCs w:val="32"/>
        </w:rPr>
        <w:t>申请人逾期不作出承诺的,行政审批机关将按照法律、法规和规章的有关规定实施行政审批。申请人作出不实承诺的,行政审批机关将依法作出处理,并由申请人依法承担相应的法律责任。</w:t>
      </w:r>
    </w:p>
    <w:p>
      <w:pPr>
        <w:ind w:firstLine="640"/>
        <w:rPr>
          <w:rFonts w:ascii="黑体" w:hAnsi="黑体" w:eastAsia="黑体"/>
          <w:sz w:val="32"/>
          <w:szCs w:val="32"/>
        </w:rPr>
      </w:pPr>
      <w:r>
        <w:rPr>
          <w:rFonts w:hint="eastAsia" w:ascii="黑体" w:hAnsi="黑体" w:eastAsia="黑体"/>
          <w:sz w:val="32"/>
          <w:szCs w:val="32"/>
        </w:rPr>
        <w:t>六、监督和法律责任</w:t>
      </w:r>
    </w:p>
    <w:p>
      <w:pPr>
        <w:ind w:firstLine="640"/>
        <w:rPr>
          <w:rFonts w:ascii="仿宋_GB2312" w:eastAsia="仿宋_GB2312" w:hAnsiTheme="minorEastAsia"/>
          <w:sz w:val="32"/>
          <w:szCs w:val="32"/>
        </w:rPr>
      </w:pPr>
      <w:r>
        <w:rPr>
          <w:rFonts w:hint="eastAsia" w:ascii="仿宋_GB2312" w:eastAsia="仿宋_GB2312" w:hAnsiTheme="minorEastAsia"/>
          <w:sz w:val="32"/>
          <w:szCs w:val="32"/>
        </w:rPr>
        <w:t>申请人应当在本告知承诺书约定的期限内提交应补充的材料。未提交材料或者提交的材料不符合要求且无法补正的,将依法撤销行政审批决定</w:t>
      </w:r>
    </w:p>
    <w:p>
      <w:pPr>
        <w:ind w:firstLine="640"/>
        <w:rPr>
          <w:rFonts w:ascii="仿宋_GB2312" w:eastAsia="仿宋_GB2312" w:hAnsiTheme="minorEastAsia"/>
          <w:sz w:val="32"/>
          <w:szCs w:val="32"/>
        </w:rPr>
      </w:pPr>
      <w:r>
        <w:rPr>
          <w:rFonts w:hint="eastAsia" w:ascii="仿宋_GB2312" w:eastAsia="仿宋_GB2312" w:hAnsiTheme="minorEastAsia"/>
          <w:sz w:val="32"/>
          <w:szCs w:val="32"/>
        </w:rPr>
        <w:t>本行政审批机关,将在作出准予行政审批决定后2个月内对申请人的承诺内容是否属实进行检查。发现申请人实际情况与承诺内容不符的,行政审批机关将要求其限期整改;整改后仍不符合条件的,依法撤销行政审批决定</w:t>
      </w:r>
    </w:p>
    <w:p>
      <w:pPr>
        <w:ind w:firstLine="640"/>
        <w:rPr>
          <w:rFonts w:ascii="黑体" w:hAnsi="黑体" w:eastAsia="黑体"/>
          <w:sz w:val="32"/>
          <w:szCs w:val="32"/>
        </w:rPr>
      </w:pPr>
      <w:r>
        <w:rPr>
          <w:rFonts w:hint="eastAsia" w:ascii="黑体" w:hAnsi="黑体" w:eastAsia="黑体"/>
          <w:sz w:val="32"/>
          <w:szCs w:val="32"/>
        </w:rPr>
        <w:t>七、诚信管理</w:t>
      </w:r>
    </w:p>
    <w:p>
      <w:pPr>
        <w:ind w:firstLine="640"/>
        <w:rPr>
          <w:rFonts w:ascii="仿宋_GB2312" w:eastAsia="仿宋_GB2312" w:hAnsiTheme="minorEastAsia"/>
          <w:sz w:val="32"/>
          <w:szCs w:val="32"/>
        </w:rPr>
      </w:pPr>
      <w:r>
        <w:rPr>
          <w:rFonts w:hint="eastAsia" w:ascii="仿宋_GB2312" w:eastAsia="仿宋_GB2312" w:hAnsiTheme="minorEastAsia"/>
          <w:sz w:val="32"/>
          <w:szCs w:val="32"/>
        </w:rPr>
        <w:t>对申请人作出承诺后,未在承诺期限内提交材料的,将在行政审批机关的诚信档案系统留下记录,对申请人以后的同一行政审批申请,不再适用告知承诺的审批方式。</w:t>
      </w:r>
    </w:p>
    <w:p>
      <w:pPr>
        <w:ind w:firstLine="640"/>
        <w:rPr>
          <w:rFonts w:ascii="方正小标宋简体" w:eastAsia="方正小标宋简体" w:hAnsiTheme="minorEastAsia"/>
          <w:sz w:val="32"/>
          <w:szCs w:val="32"/>
        </w:rPr>
      </w:pPr>
    </w:p>
    <w:p>
      <w:pPr>
        <w:ind w:firstLine="198" w:firstLineChars="45"/>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申请人的承诺</w:t>
      </w:r>
    </w:p>
    <w:p>
      <w:pPr>
        <w:ind w:firstLine="640"/>
        <w:rPr>
          <w:rFonts w:ascii="仿宋_GB2312" w:eastAsia="仿宋_GB2312" w:hAnsiTheme="minorEastAsia"/>
          <w:sz w:val="32"/>
          <w:szCs w:val="32"/>
        </w:rPr>
      </w:pPr>
    </w:p>
    <w:p>
      <w:pPr>
        <w:ind w:firstLine="640"/>
        <w:rPr>
          <w:rFonts w:ascii="方正小标宋简体" w:eastAsia="方正小标宋简体" w:hAnsiTheme="minorEastAsia"/>
          <w:sz w:val="44"/>
          <w:szCs w:val="44"/>
        </w:rPr>
      </w:pPr>
      <w:r>
        <w:rPr>
          <w:rFonts w:hint="eastAsia" w:ascii="仿宋_GB2312" w:eastAsia="仿宋_GB2312" w:hAnsiTheme="minorEastAsia"/>
          <w:sz w:val="32"/>
          <w:szCs w:val="32"/>
        </w:rPr>
        <w:t>申请人就申请审批的行政审批事项,现作出下列承诺：</w:t>
      </w:r>
    </w:p>
    <w:p>
      <w:pPr>
        <w:ind w:firstLine="640"/>
        <w:rPr>
          <w:rFonts w:ascii="仿宋_GB2312" w:eastAsia="仿宋_GB2312" w:hAnsiTheme="minorEastAsia"/>
          <w:sz w:val="32"/>
          <w:szCs w:val="32"/>
        </w:rPr>
      </w:pPr>
      <w:r>
        <w:rPr>
          <w:rFonts w:hint="eastAsia" w:ascii="仿宋_GB2312" w:eastAsia="仿宋_GB2312" w:hAnsiTheme="minorEastAsia"/>
          <w:sz w:val="32"/>
          <w:szCs w:val="32"/>
        </w:rPr>
        <w:t>(一)所填写的基本信息真实、准确;</w:t>
      </w:r>
    </w:p>
    <w:p>
      <w:pPr>
        <w:ind w:firstLine="640"/>
        <w:rPr>
          <w:rFonts w:ascii="仿宋_GB2312" w:eastAsia="仿宋_GB2312" w:hAnsiTheme="minorEastAsia"/>
          <w:sz w:val="32"/>
          <w:szCs w:val="32"/>
        </w:rPr>
      </w:pPr>
      <w:r>
        <w:rPr>
          <w:rFonts w:hint="eastAsia" w:ascii="仿宋_GB2312" w:eastAsia="仿宋_GB2312" w:hAnsiTheme="minorEastAsia"/>
          <w:sz w:val="32"/>
          <w:szCs w:val="32"/>
        </w:rPr>
        <w:t>(二)已经知晓行政审批机关告知的全部内容;</w:t>
      </w:r>
    </w:p>
    <w:p>
      <w:pPr>
        <w:ind w:firstLine="640"/>
        <w:rPr>
          <w:rFonts w:ascii="仿宋_GB2312" w:eastAsia="仿宋_GB2312" w:hAnsiTheme="minorEastAsia"/>
          <w:sz w:val="32"/>
          <w:szCs w:val="32"/>
        </w:rPr>
      </w:pPr>
      <w:r>
        <w:rPr>
          <w:rFonts w:hint="eastAsia" w:ascii="仿宋_GB2312" w:eastAsia="仿宋_GB2312" w:hAnsiTheme="minorEastAsia"/>
          <w:sz w:val="32"/>
          <w:szCs w:val="32"/>
        </w:rPr>
        <w:t>(三)认为自身能满足行政审批机关告知的条件、标准和要求;</w:t>
      </w:r>
    </w:p>
    <w:p>
      <w:pPr>
        <w:ind w:firstLine="640"/>
        <w:rPr>
          <w:rFonts w:ascii="仿宋_GB2312" w:eastAsia="仿宋_GB2312" w:hAnsiTheme="minorEastAsia"/>
          <w:sz w:val="32"/>
          <w:szCs w:val="32"/>
        </w:rPr>
      </w:pPr>
      <w:r>
        <w:rPr>
          <w:rFonts w:hint="eastAsia" w:ascii="仿宋_GB2312" w:eastAsia="仿宋_GB2312" w:hAnsiTheme="minorEastAsia"/>
          <w:sz w:val="32"/>
          <w:szCs w:val="32"/>
        </w:rPr>
        <w:t>(四)对于约定需要提供的材料,承诺能够在规定期限内子以提供；</w:t>
      </w:r>
    </w:p>
    <w:p>
      <w:pPr>
        <w:ind w:firstLine="640"/>
        <w:rPr>
          <w:rFonts w:ascii="仿宋_GB2312" w:eastAsia="仿宋_GB2312" w:hAnsiTheme="minorEastAsia"/>
          <w:sz w:val="32"/>
          <w:szCs w:val="32"/>
        </w:rPr>
      </w:pPr>
      <w:r>
        <w:rPr>
          <w:rFonts w:hint="eastAsia" w:ascii="仿宋_GB2312" w:eastAsia="仿宋_GB2312" w:hAnsiTheme="minorEastAsia"/>
          <w:sz w:val="32"/>
          <w:szCs w:val="32"/>
        </w:rPr>
        <w:t>(五)上述陈述是申请入真实意思的表示；</w:t>
      </w:r>
    </w:p>
    <w:p>
      <w:pPr>
        <w:ind w:firstLine="640"/>
        <w:rPr>
          <w:rFonts w:ascii="仿宋_GB2312" w:eastAsia="仿宋_GB2312" w:hAnsiTheme="minorEastAsia"/>
          <w:sz w:val="32"/>
          <w:szCs w:val="32"/>
        </w:rPr>
      </w:pPr>
      <w:r>
        <w:rPr>
          <w:rFonts w:hint="eastAsia" w:ascii="仿宋_GB2312" w:eastAsia="仿宋_GB2312" w:hAnsiTheme="minorEastAsia"/>
          <w:sz w:val="32"/>
          <w:szCs w:val="32"/>
        </w:rPr>
        <w:t>(六)若违反承诺或者作出不实承诺的,愿意承担相应的法律责任。</w:t>
      </w:r>
    </w:p>
    <w:p>
      <w:pPr>
        <w:ind w:firstLine="640"/>
        <w:rPr>
          <w:rFonts w:ascii="仿宋_GB2312" w:eastAsia="仿宋_GB2312" w:hAnsiTheme="minorEastAsia"/>
          <w:sz w:val="32"/>
          <w:szCs w:val="32"/>
        </w:rPr>
      </w:pPr>
    </w:p>
    <w:p>
      <w:pPr>
        <w:ind w:firstLine="198" w:firstLineChars="62"/>
        <w:rPr>
          <w:rFonts w:ascii="仿宋_GB2312" w:eastAsia="仿宋_GB2312" w:hAnsiTheme="minorEastAsia"/>
          <w:sz w:val="32"/>
          <w:szCs w:val="32"/>
        </w:rPr>
      </w:pPr>
      <w:r>
        <w:rPr>
          <w:rFonts w:hint="eastAsia" w:ascii="仿宋_GB2312" w:eastAsia="仿宋_GB2312" w:hAnsiTheme="minorEastAsia"/>
          <w:sz w:val="32"/>
          <w:szCs w:val="32"/>
        </w:rPr>
        <w:t>申请人(委托代理人)：</w:t>
      </w:r>
      <w:r>
        <w:rPr>
          <w:rFonts w:ascii="仿宋_GB2312" w:eastAsia="仿宋_GB2312" w:hAnsiTheme="minorEastAsia"/>
          <w:sz w:val="32"/>
          <w:szCs w:val="32"/>
        </w:rPr>
        <w:tab/>
      </w:r>
      <w:r>
        <w:rPr>
          <w:rFonts w:hint="eastAsia" w:ascii="仿宋_GB2312" w:eastAsia="仿宋_GB2312" w:hAnsiTheme="minorEastAsia"/>
          <w:sz w:val="32"/>
          <w:szCs w:val="32"/>
        </w:rPr>
        <w:t xml:space="preserve">          行政审批机关：</w:t>
      </w:r>
    </w:p>
    <w:p>
      <w:pPr>
        <w:ind w:firstLine="672" w:firstLineChars="210"/>
        <w:rPr>
          <w:rFonts w:ascii="仿宋_GB2312" w:eastAsia="仿宋_GB2312" w:hAnsiTheme="minorEastAsia"/>
          <w:sz w:val="32"/>
          <w:szCs w:val="32"/>
        </w:rPr>
      </w:pPr>
      <w:r>
        <w:rPr>
          <w:rFonts w:hint="eastAsia" w:ascii="仿宋_GB2312" w:eastAsia="仿宋_GB2312" w:hAnsiTheme="minorEastAsia"/>
          <w:sz w:val="32"/>
          <w:szCs w:val="32"/>
        </w:rPr>
        <w:t>(签字盖章)                       (盖章)</w:t>
      </w:r>
    </w:p>
    <w:p>
      <w:pPr>
        <w:ind w:firstLine="160" w:firstLineChars="50"/>
        <w:rPr>
          <w:rFonts w:ascii="仿宋_GB2312" w:eastAsia="仿宋_GB2312" w:hAnsiTheme="minorEastAsia"/>
          <w:sz w:val="32"/>
          <w:szCs w:val="32"/>
        </w:rPr>
      </w:pPr>
      <w:r>
        <w:rPr>
          <w:rFonts w:hint="eastAsia" w:ascii="仿宋_GB2312" w:eastAsia="仿宋_GB2312" w:hAnsiTheme="minorEastAsia"/>
          <w:sz w:val="32"/>
          <w:szCs w:val="32"/>
        </w:rPr>
        <w:t xml:space="preserve">   年  月  日                       年  月  日</w:t>
      </w:r>
    </w:p>
    <w:p>
      <w:pPr>
        <w:ind w:firstLine="6560" w:firstLineChars="2050"/>
        <w:rPr>
          <w:rFonts w:ascii="仿宋_GB2312" w:eastAsia="仿宋_GB2312" w:hAnsiTheme="minorEastAsia"/>
          <w:sz w:val="32"/>
          <w:szCs w:val="32"/>
        </w:rPr>
      </w:pPr>
      <w:r>
        <w:rPr>
          <w:rFonts w:hint="eastAsia" w:ascii="仿宋_GB2312" w:eastAsia="仿宋_GB2312" w:hAnsiTheme="minorEastAsia"/>
          <w:sz w:val="32"/>
          <w:szCs w:val="32"/>
        </w:rPr>
        <w:t>(一式两份)</w:t>
      </w:r>
    </w:p>
    <w:p>
      <w:pPr>
        <w:ind w:firstLine="640"/>
        <w:rPr>
          <w:rFonts w:ascii="仿宋_GB2312" w:eastAsia="仿宋_GB2312" w:hAnsiTheme="minorEastAsia"/>
          <w:sz w:val="32"/>
          <w:szCs w:val="32"/>
        </w:rPr>
      </w:pPr>
    </w:p>
    <w:p>
      <w:pPr>
        <w:ind w:firstLine="420"/>
        <w:rPr>
          <w:szCs w:val="32"/>
        </w:rPr>
      </w:pPr>
    </w:p>
    <w:p>
      <w:bookmarkStart w:id="1" w:name="_GoBack"/>
      <w:bookmarkEnd w:id="1"/>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58166"/>
      <w:docPartObj>
        <w:docPartGallery w:val="autotext"/>
      </w:docPartObj>
    </w:sdtPr>
    <w:sdtContent>
      <w:p>
        <w:pPr>
          <w:pStyle w:val="3"/>
          <w:ind w:firstLine="360"/>
          <w:jc w:val="right"/>
        </w:pPr>
        <w:r>
          <w:fldChar w:fldCharType="begin"/>
        </w:r>
        <w:r>
          <w:instrText xml:space="preserve"> PAGE   \* MERGEFORMAT </w:instrText>
        </w:r>
        <w:r>
          <w:fldChar w:fldCharType="separate"/>
        </w:r>
        <w:r>
          <w:rPr>
            <w:lang w:val="zh-CN"/>
          </w:rPr>
          <w:t>3</w:t>
        </w:r>
        <w:r>
          <w:rPr>
            <w:lang w:val="zh-CN"/>
          </w:rPr>
          <w:fldChar w:fldCharType="end"/>
        </w:r>
      </w:p>
    </w:sdtContent>
  </w:sdt>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58167"/>
      <w:docPartObj>
        <w:docPartGallery w:val="autotext"/>
      </w:docPartObj>
    </w:sdtPr>
    <w:sdtContent>
      <w:p>
        <w:pPr>
          <w:pStyle w:val="3"/>
          <w:ind w:firstLine="360"/>
        </w:pPr>
        <w:r>
          <w:fldChar w:fldCharType="begin"/>
        </w:r>
        <w:r>
          <w:instrText xml:space="preserve"> PAGE   \* MERGEFORMAT </w:instrText>
        </w:r>
        <w:r>
          <w:fldChar w:fldCharType="separate"/>
        </w:r>
        <w:r>
          <w:rPr>
            <w:lang w:val="zh-CN"/>
          </w:rPr>
          <w:t>2</w:t>
        </w:r>
        <w:r>
          <w:rPr>
            <w:lang w:val="zh-CN"/>
          </w:rPr>
          <w:fldChar w:fldCharType="end"/>
        </w:r>
      </w:p>
    </w:sdtContent>
  </w:sdt>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FFA03B"/>
    <w:multiLevelType w:val="multilevel"/>
    <w:tmpl w:val="55FFA03B"/>
    <w:lvl w:ilvl="0" w:tentative="0">
      <w:start w:val="6"/>
      <w:numFmt w:val="decimal"/>
      <w:pStyle w:val="2"/>
      <w:lvlText w:val="%1."/>
      <w:lvlJc w:val="left"/>
      <w:pPr>
        <w:tabs>
          <w:tab w:val="left" w:pos="432"/>
        </w:tabs>
        <w:ind w:left="432" w:hanging="432"/>
      </w:pPr>
      <w:rPr>
        <w:rFonts w:hint="default"/>
      </w:rPr>
    </w:lvl>
    <w:lvl w:ilvl="1" w:tentative="0">
      <w:start w:val="3"/>
      <w:numFmt w:val="decimal"/>
      <w:lvlText w:val="%1.%2."/>
      <w:lvlJc w:val="left"/>
      <w:pPr>
        <w:tabs>
          <w:tab w:val="left" w:pos="575"/>
        </w:tabs>
        <w:ind w:left="575" w:hanging="575"/>
      </w:pPr>
      <w:rPr>
        <w:rFonts w:hint="default" w:ascii="宋体" w:hAnsi="宋体" w:eastAsia="宋体" w:cs="宋体"/>
      </w:rPr>
    </w:lvl>
    <w:lvl w:ilvl="2" w:tentative="0">
      <w:start w:val="1"/>
      <w:numFmt w:val="decimal"/>
      <w:lvlText w:val="%1.%2.%3."/>
      <w:lvlJc w:val="left"/>
      <w:pPr>
        <w:tabs>
          <w:tab w:val="left" w:pos="720"/>
        </w:tabs>
        <w:ind w:left="720" w:hanging="720"/>
      </w:pPr>
      <w:rPr>
        <w:rFonts w:hint="default" w:ascii="宋体" w:hAnsi="宋体" w:eastAsia="宋体" w:cs="宋体"/>
      </w:rPr>
    </w:lvl>
    <w:lvl w:ilvl="3" w:tentative="0">
      <w:start w:val="1"/>
      <w:numFmt w:val="decimal"/>
      <w:lvlText w:val="%1.%2.%3.%4."/>
      <w:lvlJc w:val="left"/>
      <w:pPr>
        <w:tabs>
          <w:tab w:val="left" w:pos="864"/>
        </w:tabs>
        <w:ind w:left="864" w:hanging="864"/>
      </w:pPr>
      <w:rPr>
        <w:rFonts w:hint="default" w:ascii="宋体" w:hAnsi="宋体" w:eastAsia="宋体" w:cs="宋体"/>
      </w:rPr>
    </w:lvl>
    <w:lvl w:ilvl="4" w:tentative="0">
      <w:start w:val="1"/>
      <w:numFmt w:val="decimal"/>
      <w:lvlText w:val="%1.%2.%3.%4.%5."/>
      <w:lvlJc w:val="left"/>
      <w:pPr>
        <w:tabs>
          <w:tab w:val="left" w:pos="1008"/>
        </w:tabs>
        <w:ind w:left="1008" w:hanging="1008"/>
      </w:pPr>
      <w:rPr>
        <w:rFonts w:hint="default" w:ascii="宋体" w:hAnsi="宋体" w:eastAsia="宋体" w:cs="宋体"/>
      </w:rPr>
    </w:lvl>
    <w:lvl w:ilvl="5" w:tentative="0">
      <w:start w:val="1"/>
      <w:numFmt w:val="decimal"/>
      <w:lvlText w:val="%1.%2.%3.%4.%5.%6."/>
      <w:lvlJc w:val="left"/>
      <w:pPr>
        <w:tabs>
          <w:tab w:val="left" w:pos="1151"/>
        </w:tabs>
        <w:ind w:left="1151" w:hanging="1151"/>
      </w:pPr>
      <w:rPr>
        <w:rFonts w:hint="default" w:ascii="宋体" w:hAnsi="宋体" w:eastAsia="宋体" w:cs="宋体"/>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3"/>
        </w:tabs>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614EE6"/>
    <w:rsid w:val="03614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numPr>
        <w:ilvl w:val="0"/>
        <w:numId w:val="1"/>
      </w:numPr>
      <w:spacing w:line="576" w:lineRule="auto"/>
      <w:ind w:firstLine="0" w:firstLineChars="0"/>
      <w:outlineLvl w:val="0"/>
    </w:pPr>
    <w:rPr>
      <w:b/>
      <w:kern w:val="44"/>
      <w:sz w:val="44"/>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宋体" w:hAnsi="宋体" w:eastAsia="宋体" w:cs="宋体"/>
      <w:kern w:val="0"/>
      <w:sz w:val="24"/>
      <w:szCs w:val="24"/>
    </w:rPr>
  </w:style>
  <w:style w:type="paragraph" w:styleId="8">
    <w:name w:val="No Spacing"/>
    <w:qFormat/>
    <w:uiPriority w:val="1"/>
    <w:pPr>
      <w:widowControl w:val="0"/>
      <w:ind w:firstLine="200" w:firstLineChars="20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2021-12-01T01:47:00Z</dcterms:created>
  <dc:creator>F.</dc:creator>
  <cp:lastModifiedBy>F.</cp:lastModifiedBy>
  <dcterms:modified xsi:type="dcterms:W3CDTF">2021-12-01T01:48:43Z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AF5530F23E024DF89D63B3A2FFA16E38</vt:lpwstr>
  </property>
</Properties>
</file>