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E1" w:rsidRDefault="00B11BE1" w:rsidP="00B11BE1">
      <w:pPr>
        <w:snapToGrid w:val="0"/>
        <w:spacing w:line="460" w:lineRule="exact"/>
        <w:jc w:val="center"/>
        <w:rPr>
          <w:rFonts w:ascii="黑体" w:eastAsia="黑体" w:hAnsi="黑体" w:cs="黑体"/>
          <w:sz w:val="32"/>
          <w:szCs w:val="20"/>
        </w:rPr>
      </w:pPr>
      <w:r>
        <w:rPr>
          <w:rFonts w:ascii="黑体" w:eastAsia="黑体" w:hAnsi="黑体" w:cs="黑体" w:hint="eastAsia"/>
          <w:sz w:val="32"/>
          <w:szCs w:val="20"/>
        </w:rPr>
        <w:t>中国（河南）自由贸易试验区郑州片区</w:t>
      </w:r>
    </w:p>
    <w:p w:rsidR="00B11BE1" w:rsidRDefault="00B11BE1" w:rsidP="00B11BE1">
      <w:pPr>
        <w:snapToGrid w:val="0"/>
        <w:spacing w:line="460" w:lineRule="exact"/>
        <w:jc w:val="center"/>
        <w:rPr>
          <w:rFonts w:ascii="黑体" w:eastAsia="黑体" w:hAnsi="黑体" w:cs="黑体"/>
          <w:sz w:val="32"/>
          <w:szCs w:val="20"/>
        </w:rPr>
      </w:pPr>
      <w:r>
        <w:rPr>
          <w:rFonts w:ascii="黑体" w:eastAsia="黑体" w:hAnsi="黑体" w:cs="黑体" w:hint="eastAsia"/>
          <w:sz w:val="32"/>
          <w:szCs w:val="20"/>
        </w:rPr>
        <w:t>企业住所（经营场所）申报承诺书</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2"/>
        <w:gridCol w:w="6775"/>
      </w:tblGrid>
      <w:tr w:rsidR="00B11BE1" w:rsidTr="008E0599">
        <w:trPr>
          <w:trHeight w:val="611"/>
        </w:trPr>
        <w:tc>
          <w:tcPr>
            <w:tcW w:w="2582" w:type="dxa"/>
            <w:tcBorders>
              <w:top w:val="single" w:sz="4" w:space="0" w:color="auto"/>
              <w:left w:val="single" w:sz="4" w:space="0" w:color="auto"/>
              <w:bottom w:val="single" w:sz="4" w:space="0" w:color="auto"/>
              <w:right w:val="single" w:sz="4" w:space="0" w:color="auto"/>
            </w:tcBorders>
            <w:vAlign w:val="center"/>
          </w:tcPr>
          <w:p w:rsidR="00B11BE1" w:rsidRDefault="00B11BE1" w:rsidP="008E0599">
            <w:pPr>
              <w:jc w:val="center"/>
              <w:rPr>
                <w:rFonts w:ascii="宋体" w:hAnsi="宋体"/>
                <w:b/>
                <w:sz w:val="28"/>
                <w:szCs w:val="28"/>
              </w:rPr>
            </w:pPr>
            <w:r>
              <w:rPr>
                <w:rFonts w:ascii="宋体" w:hAnsi="宋体" w:hint="eastAsia"/>
                <w:b/>
                <w:sz w:val="28"/>
                <w:szCs w:val="28"/>
              </w:rPr>
              <w:t xml:space="preserve">企业名称     </w:t>
            </w:r>
          </w:p>
        </w:tc>
        <w:tc>
          <w:tcPr>
            <w:tcW w:w="6775" w:type="dxa"/>
            <w:tcBorders>
              <w:top w:val="single" w:sz="4" w:space="0" w:color="auto"/>
              <w:left w:val="single" w:sz="4" w:space="0" w:color="auto"/>
              <w:bottom w:val="single" w:sz="4" w:space="0" w:color="auto"/>
              <w:right w:val="single" w:sz="4" w:space="0" w:color="auto"/>
            </w:tcBorders>
          </w:tcPr>
          <w:p w:rsidR="00B11BE1" w:rsidRDefault="00B11BE1" w:rsidP="008E0599">
            <w:pPr>
              <w:rPr>
                <w:rFonts w:ascii="宋体" w:hAnsi="宋体"/>
                <w:sz w:val="24"/>
              </w:rPr>
            </w:pPr>
          </w:p>
        </w:tc>
      </w:tr>
      <w:tr w:rsidR="00B11BE1" w:rsidTr="008E0599">
        <w:trPr>
          <w:trHeight w:val="668"/>
        </w:trPr>
        <w:tc>
          <w:tcPr>
            <w:tcW w:w="2582" w:type="dxa"/>
            <w:tcBorders>
              <w:top w:val="single" w:sz="4" w:space="0" w:color="auto"/>
              <w:left w:val="single" w:sz="4" w:space="0" w:color="auto"/>
              <w:bottom w:val="single" w:sz="4" w:space="0" w:color="auto"/>
              <w:right w:val="single" w:sz="4" w:space="0" w:color="auto"/>
            </w:tcBorders>
            <w:vAlign w:val="center"/>
          </w:tcPr>
          <w:p w:rsidR="00B11BE1" w:rsidRDefault="00B11BE1" w:rsidP="008E0599">
            <w:pPr>
              <w:jc w:val="center"/>
              <w:rPr>
                <w:rFonts w:ascii="宋体" w:hAnsi="宋体"/>
                <w:b/>
                <w:sz w:val="24"/>
              </w:rPr>
            </w:pPr>
            <w:r>
              <w:rPr>
                <w:rFonts w:ascii="宋体" w:hAnsi="宋体" w:hint="eastAsia"/>
                <w:b/>
                <w:sz w:val="24"/>
              </w:rPr>
              <w:t>住所（经营场所）</w:t>
            </w:r>
          </w:p>
        </w:tc>
        <w:tc>
          <w:tcPr>
            <w:tcW w:w="6775" w:type="dxa"/>
            <w:tcBorders>
              <w:top w:val="single" w:sz="4" w:space="0" w:color="auto"/>
              <w:left w:val="single" w:sz="4" w:space="0" w:color="auto"/>
              <w:bottom w:val="single" w:sz="4" w:space="0" w:color="auto"/>
              <w:right w:val="single" w:sz="4" w:space="0" w:color="auto"/>
            </w:tcBorders>
          </w:tcPr>
          <w:p w:rsidR="00B11BE1" w:rsidRDefault="00B11BE1" w:rsidP="008E0599">
            <w:pPr>
              <w:spacing w:beforeLines="50"/>
              <w:ind w:left="1084" w:hangingChars="450" w:hanging="1084"/>
              <w:rPr>
                <w:rFonts w:ascii="宋体" w:hAnsi="宋体"/>
                <w:b/>
                <w:bCs/>
                <w:sz w:val="24"/>
                <w:szCs w:val="24"/>
              </w:rPr>
            </w:pPr>
            <w:r>
              <w:rPr>
                <w:rFonts w:ascii="宋体" w:hAnsi="宋体" w:hint="eastAsia"/>
                <w:b/>
                <w:bCs/>
                <w:sz w:val="24"/>
                <w:szCs w:val="24"/>
              </w:rPr>
              <w:t xml:space="preserve">河南自贸区郑州片区（           </w:t>
            </w:r>
            <w:hyperlink r:id="rId6" w:history="1">
              <w:r>
                <w:rPr>
                  <w:rFonts w:hint="eastAsia"/>
                  <w:b/>
                  <w:sz w:val="24"/>
                  <w:szCs w:val="24"/>
                </w:rPr>
                <w:t>区</w:t>
              </w:r>
            </w:hyperlink>
            <w:r>
              <w:rPr>
                <w:rFonts w:ascii="宋体" w:hAnsi="宋体" w:hint="eastAsia"/>
                <w:b/>
                <w:bCs/>
                <w:sz w:val="24"/>
                <w:szCs w:val="24"/>
              </w:rPr>
              <w:t xml:space="preserve">            路    号 ）</w:t>
            </w:r>
          </w:p>
          <w:p w:rsidR="00B11BE1" w:rsidRDefault="00B11BE1" w:rsidP="008E0599">
            <w:pPr>
              <w:spacing w:beforeLines="50"/>
              <w:ind w:left="1084" w:hangingChars="450" w:hanging="1084"/>
              <w:rPr>
                <w:rFonts w:ascii="宋体" w:hAnsi="宋体"/>
                <w:bCs/>
                <w:sz w:val="24"/>
                <w:szCs w:val="24"/>
              </w:rPr>
            </w:pPr>
            <w:r>
              <w:rPr>
                <w:rFonts w:ascii="宋体" w:hAnsi="宋体" w:hint="eastAsia"/>
                <w:b/>
                <w:bCs/>
                <w:sz w:val="24"/>
                <w:szCs w:val="24"/>
              </w:rPr>
              <w:t>详细地址：</w:t>
            </w:r>
          </w:p>
        </w:tc>
      </w:tr>
      <w:tr w:rsidR="00B11BE1" w:rsidTr="008E0599">
        <w:trPr>
          <w:trHeight w:val="588"/>
        </w:trPr>
        <w:tc>
          <w:tcPr>
            <w:tcW w:w="2582" w:type="dxa"/>
            <w:tcBorders>
              <w:top w:val="single" w:sz="4" w:space="0" w:color="auto"/>
              <w:left w:val="single" w:sz="4" w:space="0" w:color="auto"/>
              <w:bottom w:val="single" w:sz="4" w:space="0" w:color="auto"/>
              <w:right w:val="single" w:sz="4" w:space="0" w:color="auto"/>
            </w:tcBorders>
            <w:vAlign w:val="center"/>
          </w:tcPr>
          <w:p w:rsidR="00B11BE1" w:rsidRDefault="00B11BE1" w:rsidP="008E0599">
            <w:pPr>
              <w:jc w:val="center"/>
              <w:rPr>
                <w:rFonts w:ascii="宋体" w:hAnsi="宋体"/>
                <w:b/>
                <w:sz w:val="24"/>
              </w:rPr>
            </w:pPr>
            <w:r>
              <w:rPr>
                <w:rFonts w:ascii="宋体" w:hAnsi="宋体" w:hint="eastAsia"/>
                <w:b/>
                <w:sz w:val="24"/>
              </w:rPr>
              <w:t>房屋权属</w:t>
            </w:r>
          </w:p>
        </w:tc>
        <w:tc>
          <w:tcPr>
            <w:tcW w:w="6775" w:type="dxa"/>
            <w:tcBorders>
              <w:top w:val="single" w:sz="4" w:space="0" w:color="auto"/>
              <w:left w:val="single" w:sz="4" w:space="0" w:color="auto"/>
              <w:right w:val="single" w:sz="4" w:space="0" w:color="auto"/>
            </w:tcBorders>
          </w:tcPr>
          <w:p w:rsidR="00B11BE1" w:rsidRDefault="00B11BE1" w:rsidP="008E0599">
            <w:pPr>
              <w:spacing w:line="400" w:lineRule="exact"/>
              <w:ind w:firstLineChars="150" w:firstLine="361"/>
              <w:jc w:val="left"/>
              <w:rPr>
                <w:rFonts w:ascii="宋体" w:hAnsi="宋体"/>
                <w:b/>
                <w:sz w:val="24"/>
                <w:u w:val="single"/>
              </w:rPr>
            </w:pPr>
            <w:r>
              <w:rPr>
                <w:rFonts w:ascii="宋体" w:hAnsi="宋体" w:hint="eastAsia"/>
                <w:b/>
                <w:sz w:val="24"/>
              </w:rPr>
              <w:t>□自有    □租赁    □其他</w:t>
            </w:r>
            <w:r>
              <w:rPr>
                <w:rFonts w:ascii="宋体" w:hAnsi="宋体" w:hint="eastAsia"/>
                <w:b/>
                <w:sz w:val="24"/>
                <w:u w:val="single"/>
              </w:rPr>
              <w:t xml:space="preserve">                       </w:t>
            </w:r>
          </w:p>
        </w:tc>
      </w:tr>
      <w:tr w:rsidR="00B11BE1" w:rsidTr="008E0599">
        <w:trPr>
          <w:trHeight w:val="555"/>
        </w:trPr>
        <w:tc>
          <w:tcPr>
            <w:tcW w:w="2582" w:type="dxa"/>
            <w:tcBorders>
              <w:top w:val="single" w:sz="4" w:space="0" w:color="auto"/>
              <w:left w:val="single" w:sz="4" w:space="0" w:color="auto"/>
              <w:bottom w:val="single" w:sz="4" w:space="0" w:color="auto"/>
              <w:right w:val="single" w:sz="4" w:space="0" w:color="auto"/>
            </w:tcBorders>
            <w:vAlign w:val="center"/>
          </w:tcPr>
          <w:p w:rsidR="00B11BE1" w:rsidRDefault="00B11BE1" w:rsidP="008E0599">
            <w:pPr>
              <w:jc w:val="center"/>
              <w:rPr>
                <w:rFonts w:ascii="宋体" w:hAnsi="宋体"/>
                <w:b/>
                <w:sz w:val="24"/>
              </w:rPr>
            </w:pPr>
            <w:r>
              <w:rPr>
                <w:rFonts w:ascii="宋体" w:hAnsi="宋体" w:hint="eastAsia"/>
                <w:b/>
                <w:sz w:val="24"/>
              </w:rPr>
              <w:t>房屋性质</w:t>
            </w:r>
          </w:p>
        </w:tc>
        <w:tc>
          <w:tcPr>
            <w:tcW w:w="6775" w:type="dxa"/>
            <w:tcBorders>
              <w:top w:val="single" w:sz="4" w:space="0" w:color="auto"/>
              <w:left w:val="single" w:sz="4" w:space="0" w:color="auto"/>
              <w:bottom w:val="single" w:sz="4" w:space="0" w:color="auto"/>
              <w:right w:val="single" w:sz="4" w:space="0" w:color="auto"/>
            </w:tcBorders>
          </w:tcPr>
          <w:p w:rsidR="00B11BE1" w:rsidRDefault="00B11BE1" w:rsidP="008E0599">
            <w:pPr>
              <w:spacing w:line="400" w:lineRule="exact"/>
              <w:ind w:firstLineChars="150" w:firstLine="361"/>
              <w:rPr>
                <w:rFonts w:ascii="宋体" w:hAnsi="宋体"/>
                <w:b/>
                <w:sz w:val="24"/>
                <w:u w:val="single"/>
              </w:rPr>
            </w:pPr>
            <w:r>
              <w:rPr>
                <w:rFonts w:ascii="宋体" w:hAnsi="宋体" w:hint="eastAsia"/>
                <w:b/>
                <w:sz w:val="24"/>
              </w:rPr>
              <w:t>□商用    □住宅    □其他</w:t>
            </w:r>
            <w:r>
              <w:rPr>
                <w:rFonts w:ascii="宋体" w:hAnsi="宋体" w:hint="eastAsia"/>
                <w:b/>
                <w:sz w:val="24"/>
                <w:u w:val="single"/>
              </w:rPr>
              <w:t xml:space="preserve">                       </w:t>
            </w:r>
          </w:p>
        </w:tc>
      </w:tr>
      <w:tr w:rsidR="00B11BE1" w:rsidTr="008E0599">
        <w:trPr>
          <w:trHeight w:val="3041"/>
        </w:trPr>
        <w:tc>
          <w:tcPr>
            <w:tcW w:w="9357" w:type="dxa"/>
            <w:gridSpan w:val="2"/>
            <w:tcBorders>
              <w:top w:val="single" w:sz="2" w:space="0" w:color="auto"/>
              <w:left w:val="single" w:sz="2" w:space="0" w:color="auto"/>
              <w:bottom w:val="single" w:sz="2" w:space="0" w:color="auto"/>
              <w:right w:val="single" w:sz="2" w:space="0" w:color="auto"/>
            </w:tcBorders>
          </w:tcPr>
          <w:p w:rsidR="00B11BE1" w:rsidRDefault="00B11BE1" w:rsidP="008E0599">
            <w:pPr>
              <w:ind w:leftChars="300" w:left="990" w:hangingChars="150" w:hanging="360"/>
              <w:rPr>
                <w:rFonts w:ascii="宋体" w:hAnsi="宋体"/>
                <w:sz w:val="24"/>
                <w:szCs w:val="24"/>
              </w:rPr>
            </w:pPr>
            <w:r>
              <w:rPr>
                <w:rFonts w:ascii="宋体" w:hAnsi="宋体" w:hint="eastAsia"/>
                <w:sz w:val="24"/>
                <w:szCs w:val="24"/>
              </w:rPr>
              <w:t>申请人承诺：</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1、申请人已取得申报住所（经营场所）的合法使用权，详细地址及其他有关信息表述与实际情况一致；</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2、申报住所（经营场所）不属于违法建筑、危险建筑等不能用作住所（经营场所）的房屋，并符合消防、环保等要求；</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3、申报住所（经营场所）房屋性质</w:t>
            </w:r>
            <w:proofErr w:type="gramStart"/>
            <w:r>
              <w:rPr>
                <w:rFonts w:ascii="宋体" w:hAnsi="宋体" w:hint="eastAsia"/>
                <w:sz w:val="24"/>
                <w:szCs w:val="24"/>
              </w:rPr>
              <w:t>属住宅</w:t>
            </w:r>
            <w:proofErr w:type="gramEnd"/>
            <w:r>
              <w:rPr>
                <w:rFonts w:ascii="宋体" w:hAnsi="宋体" w:hint="eastAsia"/>
                <w:sz w:val="24"/>
                <w:szCs w:val="24"/>
              </w:rPr>
              <w:t>的，已按《中华人民共和国物权法》的相关规定，经有利害关系的业主同意；</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4、申报住所（经营场所）属于军队房地产的，已取得了相关批准手续；</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 xml:space="preserve">5、申报住所（经营场所）属于法律、法规规定应当经有关部门许可批准的，取得许可审批后方可开展经营活动； </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6、不以取得营业执照为由抗辩有关部门依照法律、法规、有关政策做出的与申报住所（经营场所）有关的决定；</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7、住所（经营场所）发生变动的，及时依法办理住所（经营场所）变更登记或备案手续；</w:t>
            </w:r>
          </w:p>
          <w:p w:rsidR="00B11BE1" w:rsidRDefault="00B11BE1" w:rsidP="008E0599">
            <w:pPr>
              <w:ind w:firstLineChars="200" w:firstLine="480"/>
              <w:jc w:val="left"/>
              <w:rPr>
                <w:rFonts w:ascii="宋体" w:hAnsi="宋体"/>
                <w:sz w:val="24"/>
                <w:szCs w:val="24"/>
              </w:rPr>
            </w:pPr>
            <w:r>
              <w:rPr>
                <w:rFonts w:ascii="宋体" w:hAnsi="宋体" w:hint="eastAsia"/>
                <w:sz w:val="24"/>
                <w:szCs w:val="24"/>
              </w:rPr>
              <w:t>8、自觉接受监管部门的监督管理，并承担提交虚假材料或者采取其他欺诈手段隐瞒重要事实取得登记以及违反</w:t>
            </w:r>
            <w:proofErr w:type="gramStart"/>
            <w:r>
              <w:rPr>
                <w:rFonts w:ascii="宋体" w:hAnsi="宋体" w:hint="eastAsia"/>
                <w:sz w:val="24"/>
                <w:szCs w:val="24"/>
              </w:rPr>
              <w:t>本承诺</w:t>
            </w:r>
            <w:proofErr w:type="gramEnd"/>
            <w:r>
              <w:rPr>
                <w:rFonts w:ascii="宋体" w:hAnsi="宋体" w:hint="eastAsia"/>
                <w:sz w:val="24"/>
                <w:szCs w:val="24"/>
              </w:rPr>
              <w:t>而引起的一切法律责任。</w:t>
            </w:r>
          </w:p>
          <w:p w:rsidR="00B11BE1" w:rsidRDefault="00B11BE1" w:rsidP="008E0599">
            <w:pPr>
              <w:rPr>
                <w:rFonts w:ascii="宋体" w:hAnsi="宋体"/>
                <w:b/>
                <w:bCs/>
                <w:sz w:val="24"/>
                <w:szCs w:val="24"/>
              </w:rPr>
            </w:pPr>
          </w:p>
          <w:p w:rsidR="00B11BE1" w:rsidRDefault="00B11BE1" w:rsidP="008E0599">
            <w:pPr>
              <w:ind w:leftChars="300" w:left="991" w:hangingChars="150" w:hanging="361"/>
              <w:rPr>
                <w:rFonts w:ascii="宋体" w:hAnsi="宋体"/>
                <w:b/>
                <w:bCs/>
                <w:sz w:val="24"/>
                <w:szCs w:val="24"/>
              </w:rPr>
            </w:pPr>
            <w:r>
              <w:rPr>
                <w:rFonts w:ascii="宋体" w:hAnsi="宋体" w:hint="eastAsia"/>
                <w:b/>
                <w:bCs/>
                <w:sz w:val="24"/>
                <w:szCs w:val="24"/>
              </w:rPr>
              <w:t>申请人签字（盖章）：</w:t>
            </w:r>
          </w:p>
          <w:p w:rsidR="00B11BE1" w:rsidRDefault="00B11BE1" w:rsidP="008E0599">
            <w:pPr>
              <w:ind w:leftChars="300" w:left="991" w:hangingChars="150" w:hanging="361"/>
              <w:rPr>
                <w:rFonts w:ascii="宋体" w:hAnsi="宋体"/>
                <w:b/>
                <w:bCs/>
                <w:sz w:val="24"/>
                <w:szCs w:val="24"/>
              </w:rPr>
            </w:pPr>
          </w:p>
          <w:p w:rsidR="00B11BE1" w:rsidRDefault="00B11BE1" w:rsidP="008E0599">
            <w:pPr>
              <w:ind w:leftChars="300" w:left="991" w:hangingChars="150" w:hanging="361"/>
              <w:rPr>
                <w:rFonts w:ascii="宋体" w:hAnsi="宋体"/>
                <w:b/>
                <w:bCs/>
                <w:sz w:val="24"/>
                <w:szCs w:val="24"/>
              </w:rPr>
            </w:pPr>
          </w:p>
          <w:p w:rsidR="00B11BE1" w:rsidRDefault="00B11BE1" w:rsidP="008E0599">
            <w:pPr>
              <w:ind w:leftChars="300" w:left="991" w:hangingChars="150" w:hanging="361"/>
              <w:rPr>
                <w:rFonts w:ascii="宋体" w:hAnsi="宋体"/>
                <w:b/>
                <w:bCs/>
                <w:sz w:val="24"/>
                <w:szCs w:val="24"/>
              </w:rPr>
            </w:pPr>
          </w:p>
          <w:p w:rsidR="00B11BE1" w:rsidRDefault="00B11BE1" w:rsidP="008E0599">
            <w:pPr>
              <w:ind w:leftChars="300" w:left="991" w:hangingChars="150" w:hanging="361"/>
              <w:rPr>
                <w:rFonts w:ascii="宋体" w:hAnsi="宋体"/>
                <w:b/>
                <w:bCs/>
                <w:sz w:val="24"/>
                <w:szCs w:val="24"/>
              </w:rPr>
            </w:pPr>
          </w:p>
          <w:p w:rsidR="00B11BE1" w:rsidRDefault="00B11BE1" w:rsidP="008E0599">
            <w:pPr>
              <w:ind w:leftChars="300" w:left="991" w:hangingChars="150" w:hanging="361"/>
              <w:rPr>
                <w:rFonts w:ascii="宋体" w:hAnsi="宋体"/>
                <w:b/>
                <w:bCs/>
                <w:sz w:val="24"/>
                <w:szCs w:val="24"/>
              </w:rPr>
            </w:pPr>
          </w:p>
          <w:p w:rsidR="00B11BE1" w:rsidRDefault="00B11BE1" w:rsidP="008E0599">
            <w:pPr>
              <w:ind w:right="630"/>
              <w:jc w:val="right"/>
              <w:rPr>
                <w:szCs w:val="21"/>
              </w:rPr>
            </w:pPr>
            <w:r>
              <w:rPr>
                <w:rFonts w:hint="eastAsia"/>
                <w:b/>
                <w:szCs w:val="21"/>
              </w:rPr>
              <w:t>年</w:t>
            </w:r>
            <w:r>
              <w:rPr>
                <w:b/>
                <w:szCs w:val="21"/>
              </w:rPr>
              <w:t xml:space="preserve">    </w:t>
            </w:r>
            <w:r>
              <w:rPr>
                <w:rFonts w:hint="eastAsia"/>
                <w:b/>
                <w:szCs w:val="21"/>
              </w:rPr>
              <w:t>月</w:t>
            </w:r>
            <w:r>
              <w:rPr>
                <w:b/>
                <w:szCs w:val="21"/>
              </w:rPr>
              <w:t xml:space="preserve">   </w:t>
            </w:r>
            <w:r>
              <w:rPr>
                <w:rFonts w:hint="eastAsia"/>
                <w:b/>
                <w:szCs w:val="21"/>
              </w:rPr>
              <w:t xml:space="preserve"> </w:t>
            </w:r>
            <w:r>
              <w:rPr>
                <w:rFonts w:hint="eastAsia"/>
                <w:b/>
                <w:szCs w:val="21"/>
              </w:rPr>
              <w:t>日</w:t>
            </w:r>
          </w:p>
          <w:p w:rsidR="00B11BE1" w:rsidRDefault="00B11BE1" w:rsidP="008E0599">
            <w:pPr>
              <w:ind w:right="315"/>
              <w:jc w:val="right"/>
              <w:rPr>
                <w:rFonts w:ascii="宋体" w:hAnsi="宋体"/>
                <w:sz w:val="18"/>
                <w:szCs w:val="18"/>
              </w:rPr>
            </w:pPr>
          </w:p>
        </w:tc>
      </w:tr>
    </w:tbl>
    <w:p w:rsidR="00B11BE1" w:rsidRDefault="00B11BE1" w:rsidP="00B11BE1">
      <w:pPr>
        <w:ind w:left="949" w:rightChars="46" w:right="97" w:hangingChars="450" w:hanging="949"/>
        <w:rPr>
          <w:rFonts w:ascii="宋体" w:hAnsi="宋体"/>
          <w:b/>
          <w:bCs/>
          <w:szCs w:val="21"/>
        </w:rPr>
      </w:pPr>
      <w:r>
        <w:rPr>
          <w:rFonts w:ascii="宋体" w:hAnsi="宋体" w:hint="eastAsia"/>
          <w:b/>
          <w:bCs/>
          <w:szCs w:val="21"/>
        </w:rPr>
        <w:t>注：1.本文书适用于各类企业及分支机构设立、变更登记申请中有关住所（经营场所）</w:t>
      </w:r>
    </w:p>
    <w:p w:rsidR="00B11BE1" w:rsidRDefault="00B11BE1" w:rsidP="00B11BE1">
      <w:pPr>
        <w:ind w:rightChars="46" w:right="97" w:firstLineChars="300" w:firstLine="632"/>
        <w:rPr>
          <w:rFonts w:ascii="宋体" w:hAnsi="宋体"/>
          <w:b/>
          <w:bCs/>
          <w:szCs w:val="21"/>
        </w:rPr>
      </w:pPr>
      <w:r>
        <w:rPr>
          <w:rFonts w:ascii="宋体" w:hAnsi="宋体" w:hint="eastAsia"/>
          <w:b/>
          <w:bCs/>
          <w:szCs w:val="21"/>
        </w:rPr>
        <w:t>的登记。</w:t>
      </w:r>
    </w:p>
    <w:p w:rsidR="00B11BE1" w:rsidRDefault="00B11BE1" w:rsidP="00B11BE1">
      <w:pPr>
        <w:ind w:leftChars="200" w:left="631" w:hangingChars="100" w:hanging="211"/>
        <w:rPr>
          <w:rFonts w:ascii="宋体" w:hAnsi="宋体"/>
          <w:b/>
          <w:bCs/>
          <w:szCs w:val="21"/>
        </w:rPr>
      </w:pPr>
      <w:r>
        <w:rPr>
          <w:rFonts w:ascii="宋体" w:hAnsi="宋体" w:hint="eastAsia"/>
          <w:b/>
          <w:bCs/>
          <w:szCs w:val="21"/>
        </w:rPr>
        <w:t>2.企业申请设立登记的，全体投资人为申请人（投资人为自然人的由本人签字，投资人为企业的加盖企业公章）。</w:t>
      </w:r>
    </w:p>
    <w:p w:rsidR="00B11BE1" w:rsidRDefault="00B11BE1" w:rsidP="00B11BE1">
      <w:pPr>
        <w:ind w:firstLineChars="200" w:firstLine="422"/>
        <w:rPr>
          <w:rFonts w:ascii="宋体" w:hAnsi="宋体"/>
          <w:b/>
          <w:bCs/>
          <w:szCs w:val="21"/>
        </w:rPr>
      </w:pPr>
      <w:r>
        <w:rPr>
          <w:rFonts w:ascii="宋体" w:hAnsi="宋体" w:hint="eastAsia"/>
          <w:b/>
          <w:bCs/>
          <w:szCs w:val="21"/>
        </w:rPr>
        <w:t>3.企业申请住所（经营场所）变更登记的，该企业为申请人。</w:t>
      </w:r>
    </w:p>
    <w:p w:rsidR="00B11BE1" w:rsidRDefault="00B11BE1" w:rsidP="00B11BE1">
      <w:pPr>
        <w:ind w:firstLineChars="200" w:firstLine="422"/>
        <w:rPr>
          <w:rFonts w:ascii="宋体" w:hAnsi="宋体"/>
          <w:b/>
          <w:bCs/>
          <w:szCs w:val="21"/>
        </w:rPr>
      </w:pPr>
      <w:r>
        <w:rPr>
          <w:rFonts w:ascii="宋体" w:hAnsi="宋体" w:hint="eastAsia"/>
          <w:b/>
          <w:bCs/>
          <w:szCs w:val="21"/>
        </w:rPr>
        <w:t>4.非法人分支机构申请设立登记、住所（经营场所）变更登记的，隶属企业为申请人。</w:t>
      </w:r>
    </w:p>
    <w:p w:rsidR="00B11BE1" w:rsidRDefault="00B11BE1" w:rsidP="00B11BE1">
      <w:pPr>
        <w:ind w:firstLineChars="200" w:firstLine="422"/>
        <w:rPr>
          <w:rFonts w:ascii="宋体" w:hAnsi="宋体"/>
          <w:b/>
          <w:bCs/>
          <w:szCs w:val="21"/>
        </w:rPr>
      </w:pPr>
      <w:r>
        <w:rPr>
          <w:rFonts w:ascii="宋体" w:hAnsi="宋体" w:hint="eastAsia"/>
          <w:b/>
          <w:bCs/>
          <w:szCs w:val="21"/>
        </w:rPr>
        <w:t>5.根据实际情况，在相应“</w:t>
      </w:r>
      <w:r>
        <w:rPr>
          <w:rFonts w:ascii="宋体" w:hAnsi="宋体" w:hint="eastAsia"/>
          <w:b/>
          <w:szCs w:val="21"/>
        </w:rPr>
        <w:t>□”中打“</w:t>
      </w:r>
      <w:r>
        <w:rPr>
          <w:rFonts w:ascii="宋体" w:hAnsi="宋体" w:hint="eastAsia"/>
          <w:b/>
          <w:color w:val="000000"/>
          <w:szCs w:val="21"/>
        </w:rPr>
        <w:t>√</w:t>
      </w:r>
      <w:r>
        <w:rPr>
          <w:rFonts w:ascii="宋体" w:hAnsi="宋体" w:hint="eastAsia"/>
          <w:b/>
          <w:szCs w:val="21"/>
        </w:rPr>
        <w:t>”。</w:t>
      </w:r>
    </w:p>
    <w:p w:rsidR="00715C48" w:rsidRPr="00B11BE1" w:rsidRDefault="00715C48"/>
    <w:sectPr w:rsidR="00715C48" w:rsidRPr="00B11BE1" w:rsidSect="00211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82" w:rsidRDefault="005E6982" w:rsidP="00B11BE1">
      <w:r>
        <w:separator/>
      </w:r>
    </w:p>
  </w:endnote>
  <w:endnote w:type="continuationSeparator" w:id="0">
    <w:p w:rsidR="005E6982" w:rsidRDefault="005E6982" w:rsidP="00B11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82" w:rsidRDefault="005E6982" w:rsidP="00B11BE1">
      <w:r>
        <w:separator/>
      </w:r>
    </w:p>
  </w:footnote>
  <w:footnote w:type="continuationSeparator" w:id="0">
    <w:p w:rsidR="005E6982" w:rsidRDefault="005E6982" w:rsidP="00B11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BE1"/>
    <w:rsid w:val="005E6982"/>
    <w:rsid w:val="00715C48"/>
    <w:rsid w:val="00B1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1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1BE1"/>
    <w:rPr>
      <w:sz w:val="18"/>
      <w:szCs w:val="18"/>
    </w:rPr>
  </w:style>
  <w:style w:type="paragraph" w:styleId="a4">
    <w:name w:val="footer"/>
    <w:basedOn w:val="a"/>
    <w:link w:val="Char0"/>
    <w:uiPriority w:val="99"/>
    <w:semiHidden/>
    <w:unhideWhenUsed/>
    <w:rsid w:val="00B11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1B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6747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2018-11-27T07:26:00Z</dcterms:created>
  <dcterms:modified xsi:type="dcterms:W3CDTF">2018-11-27T07:26:00Z</dcterms:modified>
</cp:coreProperties>
</file>